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F2" w:rsidRPr="004A45F2" w:rsidRDefault="004A45F2" w:rsidP="004A45F2">
      <w:pPr>
        <w:spacing w:after="0" w:line="240" w:lineRule="auto"/>
        <w:rPr>
          <w:rFonts w:ascii="Arial" w:eastAsia="Lucida Sans Unicode" w:hAnsi="Arial" w:cs="Arial"/>
          <w:kern w:val="1"/>
        </w:rPr>
      </w:pPr>
      <w:bookmarkStart w:id="0" w:name="_GoBack"/>
      <w:bookmarkEnd w:id="0"/>
      <w:r w:rsidRPr="004A45F2">
        <w:rPr>
          <w:rFonts w:ascii="Arial" w:eastAsia="Lucida Sans Unicode" w:hAnsi="Arial" w:cs="Arial"/>
          <w:kern w:val="1"/>
        </w:rPr>
        <w:t>DNI de l’aspirant: ________________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</w:rPr>
      </w:pPr>
    </w:p>
    <w:p w:rsidR="004A45F2" w:rsidRPr="004A45F2" w:rsidRDefault="004A45F2" w:rsidP="004A45F2">
      <w:pPr>
        <w:spacing w:after="0" w:line="240" w:lineRule="auto"/>
        <w:rPr>
          <w:rFonts w:ascii="Arial" w:eastAsia="Lucida Sans Unicode" w:hAnsi="Arial" w:cs="Arial"/>
          <w:b/>
          <w:kern w:val="1"/>
        </w:rPr>
      </w:pPr>
      <w:r w:rsidRPr="004A45F2">
        <w:rPr>
          <w:rFonts w:ascii="Arial" w:eastAsia="Lucida Sans Unicode" w:hAnsi="Arial" w:cs="Arial"/>
          <w:b/>
          <w:kern w:val="1"/>
        </w:rPr>
        <w:t>Procés selectiu de 4 places de Tècnic/a del Servei d’Inclusió Social i Convivència del Consell Comarcal del Bages (Exped. 2025_2267)</w:t>
      </w:r>
    </w:p>
    <w:p w:rsidR="004A45F2" w:rsidRPr="004A45F2" w:rsidRDefault="004A45F2" w:rsidP="004A45F2">
      <w:pPr>
        <w:spacing w:after="0" w:line="240" w:lineRule="auto"/>
        <w:rPr>
          <w:rFonts w:ascii="Arial" w:eastAsia="Lucida Sans Unicode" w:hAnsi="Arial" w:cs="Arial"/>
          <w:b/>
          <w:kern w:val="1"/>
        </w:rPr>
      </w:pPr>
    </w:p>
    <w:p w:rsidR="004A45F2" w:rsidRPr="004A45F2" w:rsidRDefault="004A45F2" w:rsidP="004A45F2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</w:rPr>
      </w:pPr>
      <w:r w:rsidRPr="004A45F2">
        <w:rPr>
          <w:rFonts w:ascii="Arial" w:eastAsia="Lucida Sans Unicode" w:hAnsi="Arial" w:cs="Arial"/>
          <w:b/>
          <w:kern w:val="1"/>
        </w:rPr>
        <w:t>Data: 18/12/2025</w:t>
      </w:r>
    </w:p>
    <w:p w:rsidR="004A45F2" w:rsidRPr="004A45F2" w:rsidRDefault="004A45F2" w:rsidP="004A45F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</w:rPr>
      </w:pPr>
    </w:p>
    <w:p w:rsidR="004A45F2" w:rsidRPr="004A45F2" w:rsidRDefault="004A45F2" w:rsidP="004A45F2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</w:rPr>
      </w:pPr>
      <w:r w:rsidRPr="004A45F2">
        <w:rPr>
          <w:rFonts w:ascii="Arial" w:eastAsia="Lucida Sans Unicode" w:hAnsi="Arial" w:cs="Arial"/>
          <w:b/>
          <w:kern w:val="1"/>
        </w:rPr>
        <w:t>SEGON EXERCICI: Prova 2 (Obligatòria i eliminatòria)</w:t>
      </w:r>
    </w:p>
    <w:p w:rsidR="004A45F2" w:rsidRPr="004A45F2" w:rsidRDefault="004A45F2" w:rsidP="004A45F2">
      <w:pPr>
        <w:spacing w:after="0" w:line="240" w:lineRule="auto"/>
        <w:rPr>
          <w:rFonts w:ascii="Arial" w:eastAsia="Lucida Sans Unicode" w:hAnsi="Arial" w:cs="Arial"/>
          <w:b/>
          <w:kern w:val="1"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  <w:u w:val="single"/>
        </w:rPr>
      </w:pPr>
      <w:r w:rsidRPr="004A45F2">
        <w:rPr>
          <w:rFonts w:ascii="Arial" w:hAnsi="Arial" w:cs="Arial"/>
          <w:b/>
          <w:u w:val="single"/>
        </w:rPr>
        <w:t>FASE D’OPOSICIÓ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</w:p>
    <w:p w:rsidR="004A45F2" w:rsidRPr="004A45F2" w:rsidRDefault="004A45F2" w:rsidP="0059586E">
      <w:pPr>
        <w:pStyle w:val="Textoindependiente"/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noProof/>
          <w:sz w:val="22"/>
          <w:szCs w:val="22"/>
        </w:rPr>
      </w:pPr>
      <w:r w:rsidRPr="004A45F2">
        <w:rPr>
          <w:rFonts w:ascii="Arial" w:hAnsi="Arial" w:cs="Arial"/>
          <w:noProof/>
          <w:sz w:val="22"/>
          <w:szCs w:val="22"/>
        </w:rPr>
        <w:t xml:space="preserve">Aquest exercici consisteix en desenvolupar dos supòsits teòrico-pràctics sobre els dos casos que es plantegen. </w:t>
      </w:r>
    </w:p>
    <w:p w:rsidR="004A45F2" w:rsidRPr="004A45F2" w:rsidRDefault="004A45F2" w:rsidP="0059586E">
      <w:pPr>
        <w:pStyle w:val="Textoindependiente"/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noProof/>
          <w:sz w:val="22"/>
          <w:szCs w:val="22"/>
        </w:rPr>
      </w:pPr>
      <w:r w:rsidRPr="004A45F2">
        <w:rPr>
          <w:rFonts w:ascii="Arial" w:hAnsi="Arial" w:cs="Arial"/>
          <w:noProof/>
          <w:sz w:val="22"/>
          <w:szCs w:val="22"/>
        </w:rPr>
        <w:t>Durada: 1:30 hores</w:t>
      </w:r>
    </w:p>
    <w:p w:rsidR="004A45F2" w:rsidRPr="004A45F2" w:rsidRDefault="004A45F2" w:rsidP="0059586E">
      <w:pPr>
        <w:pStyle w:val="Textoindependiente"/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noProof/>
          <w:sz w:val="22"/>
          <w:szCs w:val="22"/>
        </w:rPr>
      </w:pPr>
      <w:r w:rsidRPr="004A45F2">
        <w:rPr>
          <w:rFonts w:ascii="Arial" w:hAnsi="Arial" w:cs="Arial"/>
          <w:noProof/>
          <w:sz w:val="22"/>
          <w:szCs w:val="22"/>
        </w:rPr>
        <w:t>La puntuació màxima d’aquesta prova és de 25 punts.</w:t>
      </w:r>
    </w:p>
    <w:p w:rsidR="004A45F2" w:rsidRPr="004A45F2" w:rsidRDefault="004A45F2" w:rsidP="004A45F2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  <w:bCs/>
        </w:rPr>
      </w:pPr>
      <w:r w:rsidRPr="004A45F2">
        <w:rPr>
          <w:rFonts w:ascii="Arial" w:hAnsi="Arial" w:cs="Arial"/>
          <w:b/>
          <w:bCs/>
        </w:rPr>
        <w:t>CAS PRÀCTIC 1 (12,5 PUNTS)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bookmarkStart w:id="1" w:name="_Hlk103683963"/>
    </w:p>
    <w:bookmarkEnd w:id="1"/>
    <w:p w:rsidR="004A45F2" w:rsidRPr="004A45F2" w:rsidRDefault="004A45F2" w:rsidP="004A45F2">
      <w:pPr>
        <w:spacing w:after="0" w:line="240" w:lineRule="auto"/>
        <w:rPr>
          <w:rFonts w:ascii="Arial" w:hAnsi="Arial" w:cs="Arial"/>
          <w:u w:val="single"/>
        </w:rPr>
      </w:pPr>
      <w:r w:rsidRPr="004A45F2">
        <w:rPr>
          <w:rFonts w:ascii="Arial" w:hAnsi="Arial" w:cs="Arial"/>
          <w:u w:val="single"/>
        </w:rPr>
        <w:t>Plantejament: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Arriba a un municipi entre 5.000 i 10.000 habitants del Bages una família de Marroc composada per mare de 25 anys amb nen d’un any i mig i nena de 6 anys i el germà de la mare de 20  anys.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Al municipi hi viu el marit i pare dels nens que va arribar fa 5 anys i va obtenir el permís inicial de residència i de treball a través d’arrelament social i ha renovat el permís de treball per dos anys més.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El pare treballa en una indústria càrnica de la comarca i viu amb un pis en règim de lloguer per 5 anys i n’hi queden 3.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 xml:space="preserve">En la nena de 6 anys es presenta una situació de vulnerabilitat, amb situacions de possible risc de la menor. 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u w:val="single"/>
        </w:rPr>
      </w:pPr>
      <w:r w:rsidRPr="004A45F2">
        <w:rPr>
          <w:rFonts w:ascii="Arial" w:hAnsi="Arial" w:cs="Arial"/>
          <w:u w:val="single"/>
        </w:rPr>
        <w:t>Preguntes: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T’arriba aquesta família al Servei d’Acollida. Explica totes les actuacions dins del teu rol en el Servei d’Acollida i que faries per tal de que tots els membres d’aquesta família s’incorporin de manera normalitzada a la societat del municipi.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</w:p>
    <w:p w:rsidR="004A45F2" w:rsidRPr="004A45F2" w:rsidRDefault="004A45F2" w:rsidP="004A45F2">
      <w:pPr>
        <w:pStyle w:val="Textoindependiente"/>
        <w:rPr>
          <w:rFonts w:ascii="Arial" w:hAnsi="Arial" w:cs="Arial"/>
          <w:b/>
          <w:sz w:val="22"/>
          <w:szCs w:val="22"/>
          <w:u w:val="single"/>
        </w:rPr>
      </w:pPr>
      <w:r w:rsidRPr="004A45F2">
        <w:rPr>
          <w:rFonts w:ascii="Arial" w:hAnsi="Arial" w:cs="Arial"/>
          <w:b/>
          <w:sz w:val="22"/>
          <w:szCs w:val="22"/>
          <w:u w:val="single"/>
        </w:rPr>
        <w:t xml:space="preserve">CORRECCIONS </w:t>
      </w:r>
    </w:p>
    <w:p w:rsidR="004A45F2" w:rsidRPr="004A45F2" w:rsidRDefault="004A45F2" w:rsidP="004A45F2">
      <w:pPr>
        <w:pStyle w:val="Textoindependiente"/>
        <w:rPr>
          <w:rFonts w:ascii="Arial" w:hAnsi="Arial" w:cs="Arial"/>
          <w:b/>
          <w:sz w:val="22"/>
          <w:szCs w:val="22"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  <w:bCs/>
        </w:rPr>
      </w:pPr>
      <w:r w:rsidRPr="004A45F2">
        <w:rPr>
          <w:rFonts w:ascii="Arial" w:hAnsi="Arial" w:cs="Arial"/>
          <w:b/>
          <w:bCs/>
        </w:rPr>
        <w:t>CORRECCIÓ CAS PRÀCTIC 1: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0. Entrevista d’acollida (detecció de necessitats) + derivació . - 2 p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1. Empadronament. - Guia d’acollida - 1 p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2. Tarja sanitària - 2 p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 xml:space="preserve">3. Tramitació d’un </w:t>
      </w:r>
      <w:proofErr w:type="spellStart"/>
      <w:r w:rsidRPr="004A45F2">
        <w:rPr>
          <w:rFonts w:ascii="Arial" w:hAnsi="Arial" w:cs="Arial"/>
        </w:rPr>
        <w:t>Reagrupament</w:t>
      </w:r>
      <w:proofErr w:type="spellEnd"/>
      <w:r w:rsidRPr="004A45F2">
        <w:rPr>
          <w:rFonts w:ascii="Arial" w:hAnsi="Arial" w:cs="Arial"/>
        </w:rPr>
        <w:t xml:space="preserve"> familiar. – 4 p.</w:t>
      </w:r>
    </w:p>
    <w:p w:rsidR="004A45F2" w:rsidRPr="004A45F2" w:rsidRDefault="004A45F2" w:rsidP="004A45F2">
      <w:pPr>
        <w:spacing w:after="0" w:line="240" w:lineRule="auto"/>
        <w:ind w:firstLine="708"/>
        <w:rPr>
          <w:rFonts w:ascii="Arial" w:hAnsi="Arial" w:cs="Arial"/>
        </w:rPr>
      </w:pPr>
      <w:r w:rsidRPr="004A45F2">
        <w:rPr>
          <w:rFonts w:ascii="Arial" w:hAnsi="Arial" w:cs="Arial"/>
        </w:rPr>
        <w:t>1. Comprovació dels requisits</w:t>
      </w:r>
    </w:p>
    <w:p w:rsidR="004A45F2" w:rsidRPr="004A45F2" w:rsidRDefault="004A45F2" w:rsidP="004A45F2">
      <w:pPr>
        <w:spacing w:after="0" w:line="240" w:lineRule="auto"/>
        <w:ind w:left="1416"/>
        <w:rPr>
          <w:rFonts w:ascii="Arial" w:hAnsi="Arial" w:cs="Arial"/>
        </w:rPr>
      </w:pPr>
      <w:r w:rsidRPr="004A45F2">
        <w:rPr>
          <w:rFonts w:ascii="Arial" w:hAnsi="Arial" w:cs="Arial"/>
        </w:rPr>
        <w:t>Any de residència -</w:t>
      </w:r>
    </w:p>
    <w:p w:rsidR="004A45F2" w:rsidRPr="004A45F2" w:rsidRDefault="004A45F2" w:rsidP="004A45F2">
      <w:pPr>
        <w:spacing w:after="0" w:line="240" w:lineRule="auto"/>
        <w:ind w:left="1416"/>
        <w:rPr>
          <w:rFonts w:ascii="Arial" w:hAnsi="Arial" w:cs="Arial"/>
        </w:rPr>
      </w:pPr>
      <w:r w:rsidRPr="004A45F2">
        <w:rPr>
          <w:rFonts w:ascii="Arial" w:hAnsi="Arial" w:cs="Arial"/>
        </w:rPr>
        <w:t>Ingressos econòmics -</w:t>
      </w:r>
    </w:p>
    <w:p w:rsidR="004A45F2" w:rsidRPr="004A45F2" w:rsidRDefault="004A45F2" w:rsidP="004A45F2">
      <w:pPr>
        <w:spacing w:after="0" w:line="240" w:lineRule="auto"/>
        <w:ind w:left="1416"/>
        <w:rPr>
          <w:rFonts w:ascii="Arial" w:hAnsi="Arial" w:cs="Arial"/>
        </w:rPr>
      </w:pPr>
      <w:r w:rsidRPr="004A45F2">
        <w:rPr>
          <w:rFonts w:ascii="Arial" w:hAnsi="Arial" w:cs="Arial"/>
        </w:rPr>
        <w:t>Habitatge - cèdula + contracte lloguer</w:t>
      </w:r>
    </w:p>
    <w:p w:rsidR="004A45F2" w:rsidRPr="004A45F2" w:rsidRDefault="004A45F2" w:rsidP="004A45F2">
      <w:pPr>
        <w:spacing w:after="0" w:line="240" w:lineRule="auto"/>
        <w:ind w:left="2124"/>
        <w:rPr>
          <w:rFonts w:ascii="Arial" w:hAnsi="Arial" w:cs="Arial"/>
        </w:rPr>
      </w:pPr>
      <w:r w:rsidRPr="004A45F2">
        <w:rPr>
          <w:rFonts w:ascii="Arial" w:hAnsi="Arial" w:cs="Arial"/>
        </w:rPr>
        <w:t>ha de demanar el certificat d’habitatge.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3. Oferiment de sessions informatives grupals 1 p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lastRenderedPageBreak/>
        <w:t>4. Escolarització: - 2 p.</w:t>
      </w:r>
    </w:p>
    <w:p w:rsidR="004A45F2" w:rsidRPr="004A45F2" w:rsidRDefault="004A45F2" w:rsidP="004A45F2">
      <w:pPr>
        <w:spacing w:after="0" w:line="240" w:lineRule="auto"/>
        <w:ind w:left="708"/>
        <w:rPr>
          <w:rFonts w:ascii="Arial" w:hAnsi="Arial" w:cs="Arial"/>
        </w:rPr>
      </w:pPr>
      <w:r w:rsidRPr="004A45F2">
        <w:rPr>
          <w:rFonts w:ascii="Arial" w:hAnsi="Arial" w:cs="Arial"/>
        </w:rPr>
        <w:t>-Escola Bressol - Informar + tarifació social.</w:t>
      </w:r>
    </w:p>
    <w:p w:rsidR="004A45F2" w:rsidRPr="004A45F2" w:rsidRDefault="004A45F2" w:rsidP="004A45F2">
      <w:pPr>
        <w:spacing w:after="0" w:line="240" w:lineRule="auto"/>
        <w:ind w:left="708"/>
        <w:rPr>
          <w:rFonts w:ascii="Arial" w:hAnsi="Arial" w:cs="Arial"/>
        </w:rPr>
      </w:pPr>
      <w:r w:rsidRPr="004A45F2">
        <w:rPr>
          <w:rFonts w:ascii="Arial" w:hAnsi="Arial" w:cs="Arial"/>
        </w:rPr>
        <w:t>- Explicar circuït escolarització municipal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 xml:space="preserve">5. Derivació a Serveis Socials per a l’atenció de la nena </w:t>
      </w:r>
    </w:p>
    <w:p w:rsidR="004A45F2" w:rsidRPr="004A45F2" w:rsidRDefault="004A45F2" w:rsidP="004A45F2">
      <w:pPr>
        <w:spacing w:after="0" w:line="240" w:lineRule="auto"/>
        <w:ind w:left="708"/>
        <w:rPr>
          <w:rFonts w:ascii="Arial" w:hAnsi="Arial" w:cs="Arial"/>
        </w:rPr>
      </w:pPr>
      <w:r w:rsidRPr="004A45F2">
        <w:rPr>
          <w:rFonts w:ascii="Arial" w:hAnsi="Arial" w:cs="Arial"/>
        </w:rPr>
        <w:t>Informar i derivar a serveis socials per la possible situació de risc de la menor – 2 p.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6. Procés de primera acollida - (germà de la dona) - servei d’acollida 4 p.</w:t>
      </w:r>
    </w:p>
    <w:p w:rsidR="004A45F2" w:rsidRPr="004A45F2" w:rsidRDefault="004A45F2" w:rsidP="004A45F2">
      <w:pPr>
        <w:spacing w:after="0" w:line="240" w:lineRule="auto"/>
        <w:ind w:left="708"/>
        <w:rPr>
          <w:rFonts w:ascii="Arial" w:hAnsi="Arial" w:cs="Arial"/>
        </w:rPr>
      </w:pPr>
      <w:r w:rsidRPr="004A45F2">
        <w:rPr>
          <w:rFonts w:ascii="Arial" w:hAnsi="Arial" w:cs="Arial"/>
        </w:rPr>
        <w:t>- Informar dels requisits per a tramitar l’arrelament.</w:t>
      </w:r>
    </w:p>
    <w:p w:rsidR="004A45F2" w:rsidRPr="004A45F2" w:rsidRDefault="004A45F2" w:rsidP="004A45F2">
      <w:pPr>
        <w:spacing w:after="0" w:line="240" w:lineRule="auto"/>
        <w:ind w:left="708"/>
        <w:rPr>
          <w:rFonts w:ascii="Arial" w:hAnsi="Arial" w:cs="Arial"/>
        </w:rPr>
      </w:pPr>
      <w:r w:rsidRPr="004A45F2">
        <w:rPr>
          <w:rFonts w:ascii="Arial" w:hAnsi="Arial" w:cs="Arial"/>
        </w:rPr>
        <w:t>- 3 anys d’empadronament per demanar l’Informe d’arrelament social</w:t>
      </w:r>
    </w:p>
    <w:p w:rsidR="004A45F2" w:rsidRPr="004A45F2" w:rsidRDefault="004A45F2" w:rsidP="004A45F2">
      <w:pPr>
        <w:spacing w:after="0" w:line="240" w:lineRule="auto"/>
        <w:ind w:left="1416"/>
        <w:rPr>
          <w:rFonts w:ascii="Arial" w:hAnsi="Arial" w:cs="Arial"/>
        </w:rPr>
      </w:pPr>
      <w:r w:rsidRPr="004A45F2">
        <w:rPr>
          <w:rFonts w:ascii="Arial" w:hAnsi="Arial" w:cs="Arial"/>
        </w:rPr>
        <w:t>- Contracte treball 1 any</w:t>
      </w:r>
    </w:p>
    <w:p w:rsidR="004A45F2" w:rsidRPr="004A45F2" w:rsidRDefault="004A45F2" w:rsidP="004A45F2">
      <w:pPr>
        <w:spacing w:after="0" w:line="240" w:lineRule="auto"/>
        <w:ind w:left="1416"/>
        <w:rPr>
          <w:rFonts w:ascii="Arial" w:hAnsi="Arial" w:cs="Arial"/>
        </w:rPr>
      </w:pPr>
      <w:r w:rsidRPr="004A45F2">
        <w:rPr>
          <w:rFonts w:ascii="Arial" w:hAnsi="Arial" w:cs="Arial"/>
        </w:rPr>
        <w:t>- curs de català de 45 hores</w:t>
      </w:r>
    </w:p>
    <w:p w:rsidR="004A45F2" w:rsidRPr="004A45F2" w:rsidRDefault="004A45F2" w:rsidP="004A45F2">
      <w:pPr>
        <w:spacing w:after="0" w:line="240" w:lineRule="auto"/>
        <w:ind w:left="708"/>
        <w:rPr>
          <w:rFonts w:ascii="Arial" w:hAnsi="Arial" w:cs="Arial"/>
        </w:rPr>
      </w:pPr>
      <w:r w:rsidRPr="004A45F2">
        <w:rPr>
          <w:rFonts w:ascii="Arial" w:hAnsi="Arial" w:cs="Arial"/>
        </w:rPr>
        <w:t>- Derivació a la formació de primera acollida (a Mare i germà)</w:t>
      </w:r>
    </w:p>
    <w:p w:rsidR="004A45F2" w:rsidRPr="004A45F2" w:rsidRDefault="004A45F2" w:rsidP="004A45F2">
      <w:pPr>
        <w:spacing w:after="0" w:line="240" w:lineRule="auto"/>
        <w:ind w:left="1416"/>
        <w:rPr>
          <w:rFonts w:ascii="Arial" w:hAnsi="Arial" w:cs="Arial"/>
        </w:rPr>
      </w:pPr>
      <w:r w:rsidRPr="004A45F2">
        <w:rPr>
          <w:rFonts w:ascii="Arial" w:hAnsi="Arial" w:cs="Arial"/>
        </w:rPr>
        <w:t>- Coneixement de l’entorn</w:t>
      </w:r>
    </w:p>
    <w:p w:rsidR="004A45F2" w:rsidRPr="004A45F2" w:rsidRDefault="004A45F2" w:rsidP="004A45F2">
      <w:pPr>
        <w:spacing w:after="0" w:line="240" w:lineRule="auto"/>
        <w:ind w:left="1416"/>
        <w:rPr>
          <w:rFonts w:ascii="Arial" w:hAnsi="Arial" w:cs="Arial"/>
        </w:rPr>
      </w:pPr>
      <w:r w:rsidRPr="004A45F2">
        <w:rPr>
          <w:rFonts w:ascii="Arial" w:hAnsi="Arial" w:cs="Arial"/>
        </w:rPr>
        <w:t>- Alfabetització (si s’escau)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7.- (Mare) - Derivació formació – 2 p.</w:t>
      </w:r>
    </w:p>
    <w:p w:rsidR="004A45F2" w:rsidRPr="004A45F2" w:rsidRDefault="004A45F2" w:rsidP="004A45F2">
      <w:pPr>
        <w:spacing w:after="0" w:line="240" w:lineRule="auto"/>
        <w:ind w:left="708"/>
        <w:rPr>
          <w:rFonts w:ascii="Arial" w:hAnsi="Arial" w:cs="Arial"/>
        </w:rPr>
      </w:pPr>
      <w:r w:rsidRPr="004A45F2">
        <w:rPr>
          <w:rFonts w:ascii="Arial" w:hAnsi="Arial" w:cs="Arial"/>
        </w:rPr>
        <w:t>- Formació català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  <w:bCs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  <w:bCs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  <w:bCs/>
        </w:rPr>
      </w:pPr>
      <w:r w:rsidRPr="004A45F2">
        <w:rPr>
          <w:rFonts w:ascii="Arial" w:hAnsi="Arial" w:cs="Arial"/>
          <w:b/>
          <w:bCs/>
        </w:rPr>
        <w:t>CAS PRÀCTIC 2 (12,5 PUNTS)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  <w:bCs/>
        </w:rPr>
      </w:pPr>
    </w:p>
    <w:p w:rsid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 xml:space="preserve">Dissenya i desenvolupa un projecte comunitari innovador que respongui a les necessitats de les persones grans de la comarca del Bages. 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</w:p>
    <w:p w:rsidR="004A45F2" w:rsidRPr="004A45F2" w:rsidRDefault="004A45F2" w:rsidP="004A45F2">
      <w:pPr>
        <w:pStyle w:val="Textoindependiente"/>
        <w:rPr>
          <w:rFonts w:ascii="Arial" w:hAnsi="Arial" w:cs="Arial"/>
          <w:sz w:val="22"/>
          <w:szCs w:val="22"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  <w:bCs/>
        </w:rPr>
      </w:pPr>
      <w:r w:rsidRPr="004A45F2">
        <w:rPr>
          <w:rFonts w:ascii="Arial" w:hAnsi="Arial" w:cs="Arial"/>
          <w:b/>
          <w:bCs/>
        </w:rPr>
        <w:t>CORRECCIÓ CAS PRÀCTIC 2: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  <w:bCs/>
        </w:rPr>
      </w:pPr>
    </w:p>
    <w:p w:rsidR="004A45F2" w:rsidRPr="004A45F2" w:rsidRDefault="004A45F2" w:rsidP="0059586E">
      <w:pPr>
        <w:pStyle w:val="Prrafodelista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</w:rPr>
      </w:pPr>
      <w:r w:rsidRPr="004A45F2">
        <w:rPr>
          <w:rFonts w:ascii="Arial" w:hAnsi="Arial" w:cs="Arial"/>
          <w:b/>
          <w:bCs/>
        </w:rPr>
        <w:t xml:space="preserve">Guió de projecte 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1. Diagnosi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2. Antecedents: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processos previs i informacions de context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3. Objectius generals: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línies bàsiques o estratègiques de la intervenció. (1, 2,3)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4. Estratègia -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Hipòtesi de treball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Circuïts o àmbits d’actuació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5. Programació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Accions a desenvolupar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Planificació de les actuacions (cronograma o gràfics)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Disposició de l’acció - Implementació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6. Recursos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Identificació: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RRHH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RRMM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RREE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7. Avaluació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Metodologia de treball en la intervenció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Sistema d’indicadors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Quantitatius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Qualitatius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4A45F2">
        <w:rPr>
          <w:rFonts w:ascii="Arial" w:hAnsi="Arial" w:cs="Arial"/>
          <w:b/>
          <w:bCs/>
          <w:u w:val="single"/>
        </w:rPr>
        <w:t>Avaluació: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lastRenderedPageBreak/>
        <w:t>- Contingut projecte: 12 punts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Innovador:  4 punts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Vinculació al plans i recursos existents: 2 punts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  <w:r w:rsidRPr="004A45F2">
        <w:rPr>
          <w:rFonts w:ascii="Arial" w:hAnsi="Arial" w:cs="Arial"/>
        </w:rPr>
        <w:t>- Adequació a les necessitats de la comarca: 2 punts</w:t>
      </w:r>
    </w:p>
    <w:p w:rsidR="004A45F2" w:rsidRPr="004A45F2" w:rsidRDefault="004A45F2" w:rsidP="004A45F2">
      <w:pPr>
        <w:spacing w:after="0" w:line="240" w:lineRule="auto"/>
        <w:rPr>
          <w:rFonts w:ascii="Arial" w:hAnsi="Arial" w:cs="Arial"/>
          <w:b/>
          <w:snapToGrid w:val="0"/>
          <w:u w:val="single"/>
          <w:lang w:val="es-ES_tradnl"/>
        </w:rPr>
      </w:pPr>
      <w:r w:rsidRPr="004A45F2">
        <w:rPr>
          <w:rFonts w:ascii="Arial" w:hAnsi="Arial" w:cs="Arial"/>
          <w:b/>
          <w:u w:val="single"/>
        </w:rPr>
        <w:br w:type="page"/>
      </w:r>
    </w:p>
    <w:p w:rsidR="001059F2" w:rsidRDefault="001059F2" w:rsidP="004A45F2">
      <w:pPr>
        <w:spacing w:after="0" w:line="240" w:lineRule="auto"/>
        <w:rPr>
          <w:rFonts w:ascii="Arial" w:hAnsi="Arial" w:cs="Arial"/>
        </w:rPr>
        <w:sectPr w:rsidR="001059F2" w:rsidSect="00B24660">
          <w:headerReference w:type="default" r:id="rId8"/>
          <w:pgSz w:w="11906" w:h="16838" w:code="9"/>
          <w:pgMar w:top="2268" w:right="1418" w:bottom="1134" w:left="1701" w:header="284" w:footer="708" w:gutter="0"/>
          <w:cols w:space="708"/>
          <w:docGrid w:linePitch="360"/>
        </w:sectPr>
      </w:pPr>
    </w:p>
    <w:p w:rsidR="001059F2" w:rsidRPr="00051659" w:rsidRDefault="001059F2" w:rsidP="001059F2">
      <w:pPr>
        <w:spacing w:after="0" w:line="240" w:lineRule="auto"/>
        <w:ind w:right="-285" w:firstLine="993"/>
        <w:jc w:val="right"/>
        <w:rPr>
          <w:rFonts w:ascii="Arial" w:hAnsi="Arial" w:cs="Arial"/>
          <w:b/>
        </w:rPr>
      </w:pPr>
      <w:r w:rsidRPr="00EE662D">
        <w:rPr>
          <w:rFonts w:ascii="Arial" w:eastAsia="TimesNewRomanPSMT-Identity-H" w:hAnsi="Arial" w:cs="Arial"/>
          <w:b/>
          <w:noProof/>
        </w:rPr>
        <w:lastRenderedPageBreak/>
        <w:t>Dades de l’</w:t>
      </w:r>
      <w:r>
        <w:rPr>
          <w:rFonts w:ascii="Arial" w:eastAsia="TimesNewRomanPSMT-Identity-H" w:hAnsi="Arial" w:cs="Arial"/>
          <w:b/>
          <w:noProof/>
        </w:rPr>
        <w:t>entrevista</w:t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 w:rsidRPr="00051659">
        <w:rPr>
          <w:rFonts w:ascii="Arial" w:hAnsi="Arial" w:cs="Arial"/>
          <w:b/>
        </w:rPr>
        <w:t>ANNEX I</w:t>
      </w:r>
      <w:r>
        <w:rPr>
          <w:rFonts w:ascii="Arial" w:hAnsi="Arial" w:cs="Arial"/>
          <w:b/>
        </w:rPr>
        <w:t>II</w:t>
      </w:r>
    </w:p>
    <w:p w:rsidR="001059F2" w:rsidRPr="00EE662D" w:rsidRDefault="001059F2" w:rsidP="001059F2">
      <w:pPr>
        <w:pBdr>
          <w:bottom w:val="single" w:sz="12" w:space="1" w:color="auto"/>
        </w:pBd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</w:rPr>
      </w:pPr>
    </w:p>
    <w:p w:rsidR="001059F2" w:rsidRPr="00F60031" w:rsidRDefault="001059F2" w:rsidP="001059F2">
      <w:pPr>
        <w:autoSpaceDE w:val="0"/>
        <w:autoSpaceDN w:val="0"/>
        <w:adjustRightInd w:val="0"/>
        <w:ind w:left="-851"/>
        <w:jc w:val="both"/>
        <w:rPr>
          <w:rFonts w:ascii="Arial" w:eastAsia="TimesNewRomanPSMT-Identity-H" w:hAnsi="Arial" w:cs="Arial"/>
          <w:b/>
          <w:noProof/>
          <w:color w:val="666699"/>
          <w:sz w:val="16"/>
          <w:szCs w:val="16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426"/>
        <w:gridCol w:w="425"/>
        <w:gridCol w:w="1701"/>
        <w:gridCol w:w="2943"/>
        <w:gridCol w:w="884"/>
        <w:gridCol w:w="3827"/>
        <w:gridCol w:w="851"/>
        <w:gridCol w:w="1417"/>
        <w:gridCol w:w="284"/>
      </w:tblGrid>
      <w:tr w:rsidR="001059F2" w:rsidRPr="003D6260" w:rsidTr="00381E6E">
        <w:trPr>
          <w:trHeight w:val="192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/>
                <w:color w:val="666699"/>
                <w:sz w:val="4"/>
                <w:szCs w:val="4"/>
              </w:rPr>
            </w:pPr>
          </w:p>
        </w:tc>
      </w:tr>
      <w:tr w:rsidR="001059F2" w:rsidRPr="003D6260" w:rsidTr="00381E6E">
        <w:tc>
          <w:tcPr>
            <w:tcW w:w="4395" w:type="dxa"/>
            <w:gridSpan w:val="5"/>
            <w:shd w:val="clear" w:color="auto" w:fill="BFBFBF"/>
            <w:vAlign w:val="center"/>
          </w:tcPr>
          <w:p w:rsidR="001059F2" w:rsidRPr="003D6260" w:rsidRDefault="001059F2" w:rsidP="00381E6E">
            <w:pPr>
              <w:spacing w:before="60" w:after="60"/>
              <w:ind w:left="41"/>
              <w:rPr>
                <w:rFonts w:ascii="Arial" w:eastAsia="TimesNewRomanPSMT-Identity-H" w:hAnsi="Arial" w:cs="Arial"/>
                <w:b/>
                <w:color w:val="666699"/>
              </w:rPr>
            </w:pPr>
            <w:r w:rsidRPr="003D6260">
              <w:rPr>
                <w:rFonts w:ascii="Arial" w:hAnsi="Arial" w:cs="Arial"/>
                <w:b/>
              </w:rPr>
              <w:t>Referència de l’oferta o  convocatòria:</w:t>
            </w:r>
          </w:p>
        </w:tc>
        <w:tc>
          <w:tcPr>
            <w:tcW w:w="9922" w:type="dxa"/>
            <w:gridSpan w:val="5"/>
            <w:shd w:val="clear" w:color="auto" w:fill="FFFFFF"/>
            <w:vAlign w:val="center"/>
          </w:tcPr>
          <w:p w:rsidR="001059F2" w:rsidRPr="005D110D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000000"/>
              </w:rPr>
            </w:pPr>
            <w:r>
              <w:rPr>
                <w:rFonts w:ascii="Arial" w:eastAsia="TimesNewRomanPSMT-Identity-H" w:hAnsi="Arial" w:cs="Arial"/>
                <w:bCs/>
                <w:color w:val="000000"/>
              </w:rPr>
              <w:t>E</w:t>
            </w:r>
            <w:r w:rsidRPr="002315C4">
              <w:rPr>
                <w:rFonts w:ascii="Arial" w:eastAsia="TimesNewRomanPSMT-Identity-H" w:hAnsi="Arial" w:cs="Arial"/>
                <w:bCs/>
                <w:color w:val="000000"/>
              </w:rPr>
              <w:t>xp. núm. 2025</w:t>
            </w:r>
            <w:r>
              <w:rPr>
                <w:rFonts w:ascii="Arial" w:eastAsia="TimesNewRomanPSMT-Identity-H" w:hAnsi="Arial" w:cs="Arial"/>
                <w:bCs/>
                <w:color w:val="000000"/>
              </w:rPr>
              <w:t>/2267</w:t>
            </w:r>
          </w:p>
        </w:tc>
        <w:tc>
          <w:tcPr>
            <w:tcW w:w="284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2"/>
                <w:szCs w:val="2"/>
              </w:rPr>
            </w:pPr>
          </w:p>
        </w:tc>
      </w:tr>
      <w:tr w:rsidR="001059F2" w:rsidRPr="003D6260" w:rsidTr="00381E6E">
        <w:trPr>
          <w:trHeight w:val="188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4"/>
                <w:szCs w:val="4"/>
              </w:rPr>
            </w:pPr>
          </w:p>
        </w:tc>
      </w:tr>
      <w:tr w:rsidR="001059F2" w:rsidRPr="003D6260" w:rsidTr="00381E6E">
        <w:tc>
          <w:tcPr>
            <w:tcW w:w="1843" w:type="dxa"/>
            <w:gridSpan w:val="2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/>
                <w:color w:val="666699"/>
              </w:rPr>
            </w:pPr>
            <w:r w:rsidRPr="003D6260">
              <w:rPr>
                <w:rFonts w:ascii="Arial" w:hAnsi="Arial" w:cs="Arial"/>
                <w:b/>
              </w:rPr>
              <w:t>Lloc de treball:</w:t>
            </w:r>
          </w:p>
        </w:tc>
        <w:tc>
          <w:tcPr>
            <w:tcW w:w="10206" w:type="dxa"/>
            <w:gridSpan w:val="6"/>
            <w:shd w:val="clear" w:color="auto" w:fill="FFFFF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C00000"/>
              </w:rPr>
            </w:pPr>
            <w:r w:rsidRPr="00F74DA9">
              <w:rPr>
                <w:rFonts w:ascii="Arial" w:eastAsia="TimesNewRomanPSMT-Identity-H" w:hAnsi="Arial" w:cs="Arial"/>
                <w:bCs/>
                <w:color w:val="000000" w:themeColor="text1"/>
              </w:rPr>
              <w:t xml:space="preserve">Tècnic/a </w:t>
            </w:r>
            <w:r>
              <w:rPr>
                <w:rFonts w:ascii="Arial" w:eastAsia="TimesNewRomanPSMT-Identity-H" w:hAnsi="Arial" w:cs="Arial"/>
                <w:bCs/>
                <w:color w:val="000000" w:themeColor="text1"/>
              </w:rPr>
              <w:t>del Servei d’Inclusió Social i Convivència del Consell Comarcal del Bages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C00000"/>
              </w:rPr>
            </w:pPr>
            <w:r w:rsidRPr="003D6260">
              <w:rPr>
                <w:rFonts w:ascii="Arial" w:hAnsi="Arial" w:cs="Arial"/>
                <w:b/>
              </w:rPr>
              <w:t>Codi: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C00000"/>
              </w:rPr>
            </w:pPr>
            <w:r>
              <w:rPr>
                <w:rFonts w:ascii="Arial" w:eastAsia="TimesNewRomanPSMT-Identity-H" w:hAnsi="Arial" w:cs="Arial"/>
                <w:bCs/>
                <w:color w:val="C00000"/>
              </w:rPr>
              <w:t>-</w:t>
            </w:r>
          </w:p>
        </w:tc>
        <w:tc>
          <w:tcPr>
            <w:tcW w:w="284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</w:rPr>
            </w:pPr>
          </w:p>
        </w:tc>
      </w:tr>
      <w:tr w:rsidR="001059F2" w:rsidRPr="003D6260" w:rsidTr="00381E6E">
        <w:trPr>
          <w:trHeight w:val="198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4"/>
                <w:szCs w:val="4"/>
              </w:rPr>
            </w:pPr>
          </w:p>
        </w:tc>
      </w:tr>
      <w:tr w:rsidR="001059F2" w:rsidRPr="003D6260" w:rsidTr="00381E6E">
        <w:tc>
          <w:tcPr>
            <w:tcW w:w="2694" w:type="dxa"/>
            <w:gridSpan w:val="4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hAnsi="Arial" w:cs="Arial"/>
                <w:b/>
              </w:rPr>
            </w:pPr>
            <w:r w:rsidRPr="003D6260">
              <w:rPr>
                <w:rFonts w:ascii="Arial" w:hAnsi="Arial" w:cs="Arial"/>
                <w:b/>
              </w:rPr>
              <w:t>Persona entrevistada:</w:t>
            </w:r>
          </w:p>
        </w:tc>
        <w:tc>
          <w:tcPr>
            <w:tcW w:w="11623" w:type="dxa"/>
            <w:gridSpan w:val="6"/>
            <w:shd w:val="clear" w:color="auto" w:fill="FFFFFF"/>
            <w:vAlign w:val="center"/>
          </w:tcPr>
          <w:p w:rsidR="001059F2" w:rsidRPr="00ED6CCE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C00000"/>
              </w:rPr>
            </w:pPr>
            <w:r>
              <w:rPr>
                <w:rFonts w:ascii="Arial" w:eastAsia="TimesNewRomanPSMT-Identity-H" w:hAnsi="Arial" w:cs="Arial"/>
                <w:bCs/>
                <w:color w:val="C00000"/>
              </w:rPr>
              <w:t>1</w:t>
            </w:r>
          </w:p>
        </w:tc>
        <w:tc>
          <w:tcPr>
            <w:tcW w:w="284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i/>
                <w:iCs/>
                <w:color w:val="666699"/>
                <w:sz w:val="2"/>
                <w:szCs w:val="2"/>
              </w:rPr>
            </w:pPr>
          </w:p>
        </w:tc>
      </w:tr>
      <w:tr w:rsidR="001059F2" w:rsidRPr="003D6260" w:rsidTr="00381E6E">
        <w:trPr>
          <w:trHeight w:val="195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4"/>
                <w:szCs w:val="4"/>
              </w:rPr>
            </w:pPr>
          </w:p>
        </w:tc>
      </w:tr>
      <w:tr w:rsidR="001059F2" w:rsidRPr="003D6260" w:rsidTr="00381E6E">
        <w:tc>
          <w:tcPr>
            <w:tcW w:w="851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hAnsi="Arial" w:cs="Arial"/>
                <w:b/>
              </w:rPr>
            </w:pPr>
            <w:r w:rsidRPr="003D6260">
              <w:rPr>
                <w:rFonts w:ascii="Arial" w:hAnsi="Arial" w:cs="Arial"/>
                <w:b/>
              </w:rPr>
              <w:t>Data:</w:t>
            </w:r>
          </w:p>
        </w:tc>
        <w:tc>
          <w:tcPr>
            <w:tcW w:w="6487" w:type="dxa"/>
            <w:gridSpan w:val="5"/>
            <w:shd w:val="clear" w:color="auto" w:fill="FFFFF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000000"/>
              </w:rPr>
            </w:pPr>
            <w:r>
              <w:rPr>
                <w:rFonts w:ascii="Arial" w:eastAsia="TimesNewRomanPSMT-Identity-H" w:hAnsi="Arial" w:cs="Arial"/>
                <w:bCs/>
                <w:color w:val="000000"/>
              </w:rPr>
              <w:t>18 de desembre 2025</w:t>
            </w:r>
          </w:p>
        </w:tc>
        <w:tc>
          <w:tcPr>
            <w:tcW w:w="884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3D6260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6095" w:type="dxa"/>
            <w:gridSpan w:val="3"/>
            <w:shd w:val="clear" w:color="auto" w:fill="FFFFF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000000"/>
              </w:rPr>
            </w:pPr>
            <w:r>
              <w:rPr>
                <w:rFonts w:ascii="Arial" w:eastAsia="TimesNewRomanPSMT-Identity-H" w:hAnsi="Arial" w:cs="Arial"/>
                <w:bCs/>
                <w:color w:val="000000"/>
              </w:rPr>
              <w:t>12:30</w:t>
            </w:r>
          </w:p>
        </w:tc>
        <w:tc>
          <w:tcPr>
            <w:tcW w:w="284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2"/>
                <w:szCs w:val="2"/>
              </w:rPr>
            </w:pPr>
          </w:p>
        </w:tc>
      </w:tr>
      <w:tr w:rsidR="001059F2" w:rsidRPr="003D6260" w:rsidTr="00381E6E">
        <w:trPr>
          <w:trHeight w:val="204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4"/>
                <w:szCs w:val="4"/>
              </w:rPr>
            </w:pPr>
          </w:p>
        </w:tc>
      </w:tr>
      <w:tr w:rsidR="001059F2" w:rsidRPr="003D6260" w:rsidTr="00381E6E">
        <w:tc>
          <w:tcPr>
            <w:tcW w:w="2269" w:type="dxa"/>
            <w:gridSpan w:val="3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hAnsi="Arial" w:cs="Arial"/>
                <w:b/>
              </w:rPr>
            </w:pPr>
            <w:r w:rsidRPr="003D6260">
              <w:rPr>
                <w:rFonts w:ascii="Arial" w:hAnsi="Arial" w:cs="Arial"/>
                <w:b/>
              </w:rPr>
              <w:t>Entrevistadors/es:</w:t>
            </w:r>
          </w:p>
        </w:tc>
        <w:tc>
          <w:tcPr>
            <w:tcW w:w="12048" w:type="dxa"/>
            <w:gridSpan w:val="7"/>
            <w:shd w:val="clear" w:color="auto" w:fill="FFFFFF"/>
            <w:vAlign w:val="center"/>
          </w:tcPr>
          <w:p w:rsidR="001059F2" w:rsidRPr="003D6260" w:rsidRDefault="001059F2" w:rsidP="00381E6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Gerard Roig Font, Núria Maria Rius </w:t>
            </w:r>
            <w:proofErr w:type="spellStart"/>
            <w:r>
              <w:rPr>
                <w:rFonts w:ascii="Arial" w:hAnsi="Arial" w:cs="Arial"/>
              </w:rPr>
              <w:t>Cañas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F74D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Maria Luisa Gonzalez Ruiz </w:t>
            </w:r>
          </w:p>
        </w:tc>
        <w:tc>
          <w:tcPr>
            <w:tcW w:w="284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</w:rPr>
            </w:pPr>
          </w:p>
        </w:tc>
      </w:tr>
      <w:tr w:rsidR="001059F2" w:rsidRPr="003D6260" w:rsidTr="00381E6E">
        <w:trPr>
          <w:trHeight w:val="200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/>
                <w:color w:val="666699"/>
                <w:sz w:val="4"/>
                <w:szCs w:val="4"/>
              </w:rPr>
            </w:pPr>
          </w:p>
        </w:tc>
      </w:tr>
    </w:tbl>
    <w:p w:rsidR="001059F2" w:rsidRPr="00F60031" w:rsidRDefault="001059F2" w:rsidP="001059F2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  <w:color w:val="666699"/>
        </w:rPr>
      </w:pPr>
    </w:p>
    <w:p w:rsidR="001059F2" w:rsidRDefault="001059F2" w:rsidP="001059F2">
      <w:pPr>
        <w:pBdr>
          <w:bottom w:val="single" w:sz="12" w:space="1" w:color="auto"/>
        </w:pBd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</w:rPr>
      </w:pPr>
      <w:r>
        <w:rPr>
          <w:rFonts w:ascii="Arial" w:eastAsia="TimesNewRomanPSMT-Identity-H" w:hAnsi="Arial" w:cs="Arial"/>
          <w:b/>
          <w:noProof/>
        </w:rPr>
        <w:t>Observacions</w:t>
      </w:r>
    </w:p>
    <w:p w:rsidR="001059F2" w:rsidRPr="00F60031" w:rsidRDefault="001059F2" w:rsidP="001059F2">
      <w:pPr>
        <w:autoSpaceDE w:val="0"/>
        <w:autoSpaceDN w:val="0"/>
        <w:adjustRightInd w:val="0"/>
        <w:ind w:left="-851"/>
        <w:jc w:val="both"/>
        <w:rPr>
          <w:rFonts w:ascii="Arial" w:eastAsia="TimesNewRomanPSMT-Identity-H" w:hAnsi="Arial" w:cs="Arial"/>
          <w:b/>
          <w:noProof/>
          <w:color w:val="666699"/>
          <w:sz w:val="16"/>
          <w:szCs w:val="16"/>
        </w:rPr>
      </w:pPr>
    </w:p>
    <w:tbl>
      <w:tblPr>
        <w:tblW w:w="14601" w:type="dxa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6" w:space="0" w:color="BFBFBF"/>
          <w:insideV w:val="single" w:sz="6" w:space="0" w:color="BFBFBF"/>
        </w:tblBorders>
        <w:tblLook w:val="01E0" w:firstRow="1" w:lastRow="1" w:firstColumn="1" w:lastColumn="1" w:noHBand="0" w:noVBand="0"/>
      </w:tblPr>
      <w:tblGrid>
        <w:gridCol w:w="14601"/>
      </w:tblGrid>
      <w:tr w:rsidR="001059F2" w:rsidRPr="00EE662D" w:rsidTr="00381E6E">
        <w:trPr>
          <w:trHeight w:val="765"/>
        </w:trPr>
        <w:tc>
          <w:tcPr>
            <w:tcW w:w="14601" w:type="dxa"/>
          </w:tcPr>
          <w:p w:rsidR="001059F2" w:rsidRPr="00A1718B" w:rsidRDefault="001059F2" w:rsidP="00381E6E">
            <w:pPr>
              <w:tabs>
                <w:tab w:val="left" w:pos="33"/>
              </w:tabs>
              <w:spacing w:before="40" w:after="40"/>
              <w:ind w:left="33"/>
              <w:jc w:val="both"/>
              <w:rPr>
                <w:rFonts w:ascii="Arial" w:hAnsi="Arial" w:cs="Arial"/>
              </w:rPr>
            </w:pPr>
            <w:r w:rsidRPr="00A1718B">
              <w:rPr>
                <w:rFonts w:ascii="Arial" w:hAnsi="Arial" w:cs="Arial"/>
              </w:rPr>
              <w:t>Segons les bases establerte</w:t>
            </w:r>
            <w:r>
              <w:rPr>
                <w:rFonts w:ascii="Arial" w:hAnsi="Arial" w:cs="Arial"/>
              </w:rPr>
              <w:t xml:space="preserve">s, B.3: </w:t>
            </w:r>
            <w:r w:rsidRPr="002315C4">
              <w:rPr>
                <w:rFonts w:ascii="Arial" w:hAnsi="Arial" w:cs="Arial"/>
                <w:i/>
                <w:iCs/>
              </w:rPr>
              <w:t>“</w:t>
            </w:r>
            <w:r w:rsidRPr="009E7F25">
              <w:rPr>
                <w:rFonts w:ascii="Arial" w:hAnsi="Arial" w:cs="Arial"/>
                <w:i/>
                <w:iCs/>
              </w:rPr>
              <w:t>Consistirà en la realització d’una entrevista per avaluar la experiència teòrica i pràctica i les aptituds de les persones aspirants en el desenvolupament de l’activitat pròpia del lloc de treball</w:t>
            </w:r>
            <w:r w:rsidRPr="002315C4">
              <w:rPr>
                <w:rFonts w:ascii="Arial" w:hAnsi="Arial" w:cs="Arial"/>
                <w:i/>
                <w:iCs/>
              </w:rPr>
              <w:t>”</w:t>
            </w:r>
            <w:r>
              <w:rPr>
                <w:rFonts w:ascii="Arial" w:hAnsi="Arial" w:cs="Arial"/>
              </w:rPr>
              <w:t>. El tribunal acorda dur a terme l’entrevista competencial sobre sis competències, cinc d’elles avaluables i una introductòria. L’</w:t>
            </w:r>
            <w:r w:rsidRPr="002315C4">
              <w:rPr>
                <w:rFonts w:ascii="Arial" w:hAnsi="Arial" w:cs="Arial"/>
              </w:rPr>
              <w:t>Expressió oral i claredat en l’argumentació</w:t>
            </w:r>
            <w:r>
              <w:rPr>
                <w:rFonts w:ascii="Arial" w:hAnsi="Arial" w:cs="Arial"/>
              </w:rPr>
              <w:t xml:space="preserve"> serà avaluada durant el conjunt de l’entrevista.</w:t>
            </w:r>
          </w:p>
        </w:tc>
      </w:tr>
    </w:tbl>
    <w:p w:rsidR="001059F2" w:rsidRPr="003D6260" w:rsidRDefault="001059F2" w:rsidP="001059F2">
      <w:pPr>
        <w:autoSpaceDE w:val="0"/>
        <w:autoSpaceDN w:val="0"/>
        <w:adjustRightInd w:val="0"/>
        <w:ind w:left="-851"/>
        <w:jc w:val="both"/>
        <w:rPr>
          <w:rFonts w:ascii="Arial" w:eastAsia="TimesNewRomanPSMT-Identity-H" w:hAnsi="Arial" w:cs="Arial"/>
          <w:b/>
          <w:noProof/>
          <w:color w:val="000000"/>
        </w:rPr>
      </w:pPr>
    </w:p>
    <w:p w:rsidR="001059F2" w:rsidRPr="003D6260" w:rsidRDefault="001059F2" w:rsidP="001059F2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</w:rPr>
      </w:pPr>
      <w:r>
        <w:rPr>
          <w:rFonts w:ascii="Arial" w:eastAsia="TimesNewRomanPSMT-Identity-H" w:hAnsi="Arial" w:cs="Arial"/>
          <w:bCs/>
          <w:noProof/>
          <w:color w:val="000000"/>
        </w:rPr>
        <w:t>Manresa</w:t>
      </w:r>
      <w:r w:rsidRPr="003D6260">
        <w:rPr>
          <w:rFonts w:ascii="Arial" w:eastAsia="TimesNewRomanPSMT-Identity-H" w:hAnsi="Arial" w:cs="Arial"/>
          <w:bCs/>
          <w:noProof/>
          <w:color w:val="000000"/>
        </w:rPr>
        <w:t>, a la data de la signatura electrònica</w:t>
      </w:r>
    </w:p>
    <w:p w:rsidR="001059F2" w:rsidRPr="003D6260" w:rsidRDefault="001059F2" w:rsidP="001059F2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</w:rPr>
      </w:pPr>
    </w:p>
    <w:p w:rsidR="001059F2" w:rsidRPr="00EE662D" w:rsidRDefault="001059F2" w:rsidP="001059F2">
      <w:pPr>
        <w:pBdr>
          <w:bottom w:val="single" w:sz="12" w:space="1" w:color="auto"/>
        </w:pBd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</w:rPr>
      </w:pPr>
      <w:r>
        <w:rPr>
          <w:rFonts w:ascii="Arial" w:eastAsia="TimesNewRomanPSMT-Identity-H" w:hAnsi="Arial" w:cs="Arial"/>
          <w:b/>
          <w:noProof/>
        </w:rPr>
        <w:t xml:space="preserve">Valoració </w:t>
      </w: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646"/>
        <w:gridCol w:w="6513"/>
        <w:gridCol w:w="818"/>
      </w:tblGrid>
      <w:tr w:rsidR="001059F2" w:rsidRPr="001F26F6" w:rsidTr="00381E6E">
        <w:tc>
          <w:tcPr>
            <w:tcW w:w="14575" w:type="dxa"/>
            <w:gridSpan w:val="3"/>
            <w:tcBorders>
              <w:bottom w:val="single" w:sz="24" w:space="0" w:color="FFFFFF"/>
            </w:tcBorders>
            <w:shd w:val="clear" w:color="auto" w:fill="BFBFBF"/>
          </w:tcPr>
          <w:p w:rsidR="001059F2" w:rsidRPr="001F26F6" w:rsidRDefault="001059F2" w:rsidP="00381E6E">
            <w:pPr>
              <w:tabs>
                <w:tab w:val="left" w:pos="316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EXPERIÈNCIA PROFESSIONAL EN L’ÀMBIT DE POLÍTIQUES DE GESTIÓ DE RECURSOS HUMANS</w:t>
            </w:r>
          </w:p>
        </w:tc>
      </w:tr>
      <w:tr w:rsidR="001059F2" w:rsidRPr="001F26F6" w:rsidTr="00381E6E">
        <w:tc>
          <w:tcPr>
            <w:tcW w:w="6933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1059F2">
            <w:pPr>
              <w:numPr>
                <w:ilvl w:val="0"/>
                <w:numId w:val="20"/>
              </w:numPr>
              <w:tabs>
                <w:tab w:val="left" w:pos="0"/>
              </w:tabs>
              <w:spacing w:before="60" w:after="60" w:line="240" w:lineRule="auto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F26F6">
              <w:rPr>
                <w:rFonts w:ascii="Arial" w:hAnsi="Arial" w:cs="Arial"/>
                <w:i/>
                <w:iCs/>
              </w:rPr>
              <w:t>Pregunta/es</w:t>
            </w:r>
          </w:p>
        </w:tc>
        <w:tc>
          <w:tcPr>
            <w:tcW w:w="679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>Observacions</w:t>
            </w:r>
            <w:r>
              <w:rPr>
                <w:rFonts w:ascii="Arial" w:hAnsi="Arial" w:cs="Arial"/>
              </w:rPr>
              <w:t xml:space="preserve"> (no puntuable)</w:t>
            </w:r>
          </w:p>
        </w:tc>
        <w:tc>
          <w:tcPr>
            <w:tcW w:w="85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059F2" w:rsidRPr="001F26F6" w:rsidTr="00381E6E">
        <w:tc>
          <w:tcPr>
            <w:tcW w:w="6933" w:type="dxa"/>
          </w:tcPr>
          <w:p w:rsidR="001059F2" w:rsidRPr="00A91313" w:rsidRDefault="001059F2" w:rsidP="00381E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Podries explicar-nos breument la teva trajectòria professional? Què t’ha atret de presentar-se al procés?</w:t>
            </w:r>
          </w:p>
        </w:tc>
        <w:tc>
          <w:tcPr>
            <w:tcW w:w="7642" w:type="dxa"/>
            <w:gridSpan w:val="2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631"/>
        <w:gridCol w:w="6499"/>
        <w:gridCol w:w="847"/>
      </w:tblGrid>
      <w:tr w:rsidR="001059F2" w:rsidRPr="001F26F6" w:rsidTr="00381E6E">
        <w:tc>
          <w:tcPr>
            <w:tcW w:w="14601" w:type="dxa"/>
            <w:gridSpan w:val="3"/>
            <w:tcBorders>
              <w:bottom w:val="single" w:sz="24" w:space="0" w:color="FFFFFF"/>
            </w:tcBorders>
            <w:shd w:val="clear" w:color="auto" w:fill="BFBFBF"/>
          </w:tcPr>
          <w:p w:rsidR="001059F2" w:rsidRPr="00FF3324" w:rsidRDefault="001059F2" w:rsidP="001059F2">
            <w:pPr>
              <w:numPr>
                <w:ilvl w:val="0"/>
                <w:numId w:val="22"/>
              </w:num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Capacitat analítica i de presa de decisions</w:t>
            </w:r>
          </w:p>
        </w:tc>
      </w:tr>
      <w:tr w:rsidR="001059F2" w:rsidRPr="001F26F6" w:rsidTr="00381E6E">
        <w:tc>
          <w:tcPr>
            <w:tcW w:w="6946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1059F2">
            <w:pPr>
              <w:numPr>
                <w:ilvl w:val="0"/>
                <w:numId w:val="20"/>
              </w:numPr>
              <w:tabs>
                <w:tab w:val="left" w:pos="0"/>
              </w:tabs>
              <w:spacing w:before="60" w:after="60" w:line="240" w:lineRule="auto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F26F6">
              <w:rPr>
                <w:rFonts w:ascii="Arial" w:hAnsi="Arial" w:cs="Arial"/>
                <w:i/>
                <w:iCs/>
              </w:rPr>
              <w:t>Pregunta/es</w:t>
            </w:r>
          </w:p>
        </w:tc>
        <w:tc>
          <w:tcPr>
            <w:tcW w:w="6804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>Observacions</w:t>
            </w:r>
          </w:p>
        </w:tc>
        <w:tc>
          <w:tcPr>
            <w:tcW w:w="85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Punts (2</w:t>
            </w:r>
            <w:r w:rsidRPr="001F26F6">
              <w:rPr>
                <w:rFonts w:ascii="Arial" w:hAnsi="Arial" w:cs="Arial"/>
              </w:rPr>
              <w:t>)</w:t>
            </w:r>
          </w:p>
        </w:tc>
      </w:tr>
      <w:tr w:rsidR="001059F2" w:rsidRPr="001F26F6" w:rsidTr="00381E6E">
        <w:tc>
          <w:tcPr>
            <w:tcW w:w="6946" w:type="dxa"/>
          </w:tcPr>
          <w:p w:rsidR="001059F2" w:rsidRDefault="001059F2" w:rsidP="00381E6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 una situació problemàtica en l’àmbit laboral, en la que t’hagis trobat i identifica-la. Com la vas resoldre? </w:t>
            </w:r>
          </w:p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 vas arribar a aquesta decisió? </w:t>
            </w:r>
          </w:p>
        </w:tc>
        <w:tc>
          <w:tcPr>
            <w:tcW w:w="6804" w:type="dxa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</w:p>
        </w:tc>
      </w:tr>
      <w:tr w:rsidR="001059F2" w:rsidRPr="001F26F6" w:rsidTr="00381E6E">
        <w:tc>
          <w:tcPr>
            <w:tcW w:w="14601" w:type="dxa"/>
            <w:gridSpan w:val="3"/>
          </w:tcPr>
          <w:p w:rsidR="001059F2" w:rsidRDefault="001059F2" w:rsidP="00381E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 xml:space="preserve">Aspectes a </w:t>
            </w:r>
            <w:r>
              <w:rPr>
                <w:rFonts w:ascii="Arial" w:hAnsi="Arial" w:cs="Arial"/>
              </w:rPr>
              <w:t>tenir en compte:</w:t>
            </w:r>
          </w:p>
          <w:p w:rsidR="001059F2" w:rsidRPr="00D36E2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t>Analitza els assumptes i discrimina quins ha de consultar amb la persona superior jeràrquica i quins pot resoldre amb autonomia, i també quan ha de fer una consulta extraordinària i quan pot esperar-se a decidir en la reunió periòdica amb la persona superior jeràrquica.</w:t>
            </w:r>
          </w:p>
          <w:p w:rsidR="001059F2" w:rsidRPr="00D36E2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t>Identifica les causes dels problemes, perquè les analitza i empra metodologies que l’ajuden en aquesta anàlisi.</w:t>
            </w:r>
          </w:p>
          <w:p w:rsidR="001059F2" w:rsidRPr="00D36E2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t>Valora les situacions i detecta els problemes i les situacions potencialment problemàtiques.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t>Planteja les propostes acompanyades d’una anàlisi dels pros i contres.</w:t>
            </w:r>
          </w:p>
          <w:p w:rsidR="001059F2" w:rsidRPr="00D36E2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lastRenderedPageBreak/>
              <w:t>En la recerca de solucions, analitza quina és la més indicada a mitjà/llarg termini.</w:t>
            </w:r>
          </w:p>
          <w:p w:rsidR="001059F2" w:rsidRPr="00D36E2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t>Abans de decidir, recopila totes les dades i informació rellevant, cerca informació i la contrasta per definir la millor solució.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t>Analitza les situacions, formula alternatives d’actuació i visualitza els diferents escenaris, així com les possibles conseqüències</w:t>
            </w:r>
            <w:r>
              <w:rPr>
                <w:rFonts w:ascii="Arial" w:hAnsi="Arial" w:cs="Arial"/>
              </w:rPr>
              <w:t xml:space="preserve"> en decisions</w:t>
            </w:r>
            <w:r w:rsidRPr="00D36E29">
              <w:rPr>
                <w:rFonts w:ascii="Arial" w:hAnsi="Arial" w:cs="Arial"/>
              </w:rPr>
              <w:t>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2A04E9">
              <w:rPr>
                <w:rFonts w:ascii="Arial" w:hAnsi="Arial" w:cs="Arial"/>
              </w:rPr>
              <w:t>Quan ha de prendre decisions de risc o alt impacte, contrasta els criteris amb altres professionals experts.</w:t>
            </w:r>
          </w:p>
          <w:p w:rsidR="001059F2" w:rsidRPr="002A04E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2A04E9">
              <w:rPr>
                <w:rFonts w:ascii="Arial" w:hAnsi="Arial" w:cs="Arial"/>
              </w:rPr>
              <w:t>Davant situacions problemàtiques, té en compte solucions que tradicionalment han resultat efectives i també noves maneres de resoldre la situació per decidir quina és la més efectiva. Impulsa noves maneres de solucionar els problemes.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2A04E9">
              <w:rPr>
                <w:rFonts w:ascii="Arial" w:hAnsi="Arial" w:cs="Arial"/>
              </w:rPr>
              <w:t>Pren les decisions que li corresponen d’acord amb el seu nivell de responsabilitat, assumint riscos adequats i innecessaris només quan la situació ho requereix.</w:t>
            </w:r>
          </w:p>
          <w:p w:rsidR="001059F2" w:rsidRPr="002A04E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2A04E9">
              <w:rPr>
                <w:rFonts w:ascii="Arial" w:hAnsi="Arial" w:cs="Arial"/>
              </w:rPr>
              <w:t>Pren les decisions acollint-se a la normativa, tenint en compte l’historial i totes les dades disponibles, aplicant el sentit comú i respectant els procediments</w:t>
            </w:r>
            <w:r>
              <w:rPr>
                <w:rFonts w:ascii="Arial" w:hAnsi="Arial" w:cs="Arial"/>
              </w:rPr>
              <w:t>.</w:t>
            </w:r>
          </w:p>
          <w:p w:rsidR="001059F2" w:rsidRPr="001F26F6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Altres que els membres del tribunal en considerin.</w:t>
            </w:r>
          </w:p>
        </w:tc>
      </w:tr>
    </w:tbl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Pr="001F26F6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MT-Identity-H" w:hAnsi="Arial" w:cs="Arial"/>
          <w:b/>
          <w:noProof/>
          <w:color w:val="666699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634"/>
        <w:gridCol w:w="6496"/>
        <w:gridCol w:w="847"/>
      </w:tblGrid>
      <w:tr w:rsidR="001059F2" w:rsidRPr="001F26F6" w:rsidTr="00381E6E">
        <w:tc>
          <w:tcPr>
            <w:tcW w:w="14575" w:type="dxa"/>
            <w:gridSpan w:val="3"/>
            <w:tcBorders>
              <w:bottom w:val="single" w:sz="24" w:space="0" w:color="FFFFFF"/>
            </w:tcBorders>
            <w:shd w:val="clear" w:color="auto" w:fill="BFBFBF"/>
          </w:tcPr>
          <w:p w:rsidR="001059F2" w:rsidRPr="00BA5B6F" w:rsidRDefault="001059F2" w:rsidP="001059F2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La capacitat de treball </w:t>
            </w:r>
            <w:r w:rsidRPr="00BA5B6F">
              <w:rPr>
                <w:rFonts w:ascii="Arial" w:hAnsi="Arial" w:cs="Arial"/>
                <w:b/>
                <w:bCs/>
              </w:rPr>
              <w:t>en equip</w:t>
            </w:r>
          </w:p>
        </w:tc>
      </w:tr>
      <w:tr w:rsidR="001059F2" w:rsidRPr="001F26F6" w:rsidTr="00381E6E">
        <w:tc>
          <w:tcPr>
            <w:tcW w:w="6933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1059F2">
            <w:pPr>
              <w:numPr>
                <w:ilvl w:val="0"/>
                <w:numId w:val="20"/>
              </w:numPr>
              <w:tabs>
                <w:tab w:val="left" w:pos="0"/>
              </w:tabs>
              <w:spacing w:before="60" w:after="60" w:line="240" w:lineRule="auto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F26F6">
              <w:rPr>
                <w:rFonts w:ascii="Arial" w:hAnsi="Arial" w:cs="Arial"/>
                <w:i/>
                <w:iCs/>
              </w:rPr>
              <w:t>Pregunta/es</w:t>
            </w:r>
          </w:p>
        </w:tc>
        <w:tc>
          <w:tcPr>
            <w:tcW w:w="679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>Observacions</w:t>
            </w:r>
          </w:p>
        </w:tc>
        <w:tc>
          <w:tcPr>
            <w:tcW w:w="85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Punts (1</w:t>
            </w:r>
            <w:r w:rsidRPr="001F26F6">
              <w:rPr>
                <w:rFonts w:ascii="Arial" w:hAnsi="Arial" w:cs="Arial"/>
              </w:rPr>
              <w:t>)</w:t>
            </w:r>
          </w:p>
        </w:tc>
      </w:tr>
      <w:tr w:rsidR="001059F2" w:rsidRPr="001F26F6" w:rsidTr="00381E6E">
        <w:tc>
          <w:tcPr>
            <w:tcW w:w="6933" w:type="dxa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el marc del Servei d’inclusió, com treballaries amb el conjunt de l’equip per aconseguí una bona implementació dels recursos i els diferents serveis? </w:t>
            </w:r>
          </w:p>
        </w:tc>
        <w:tc>
          <w:tcPr>
            <w:tcW w:w="6791" w:type="dxa"/>
          </w:tcPr>
          <w:p w:rsidR="001059F2" w:rsidRPr="00D36E29" w:rsidRDefault="001059F2" w:rsidP="00381E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059F2" w:rsidRPr="001F26F6" w:rsidTr="00381E6E">
        <w:tc>
          <w:tcPr>
            <w:tcW w:w="14575" w:type="dxa"/>
            <w:gridSpan w:val="3"/>
          </w:tcPr>
          <w:p w:rsidR="001059F2" w:rsidRDefault="001059F2" w:rsidP="00381E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 xml:space="preserve">Aspectes a </w:t>
            </w:r>
            <w:r>
              <w:rPr>
                <w:rFonts w:ascii="Arial" w:hAnsi="Arial" w:cs="Arial"/>
              </w:rPr>
              <w:t>tenir en compte: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A8144C">
              <w:rPr>
                <w:rFonts w:ascii="Arial" w:hAnsi="Arial" w:cs="Arial"/>
              </w:rPr>
              <w:t>Realitza el seguiment de la normativa, jurisprudència i doctrina jurídica que pugui afectar la gestió de l’activitat</w:t>
            </w:r>
            <w:r>
              <w:rPr>
                <w:rFonts w:ascii="Arial" w:hAnsi="Arial" w:cs="Arial"/>
              </w:rPr>
              <w:t>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A5775">
              <w:rPr>
                <w:rFonts w:ascii="Arial" w:hAnsi="Arial" w:cs="Arial"/>
              </w:rPr>
              <w:t>Fa la planificació, l'organització, la direcció, la coordinació, el control i l'avaluació de l'activitat administrativa de les diferents funcions encomanades per dur-la a terme i dels resultats obtinguts.</w:t>
            </w:r>
          </w:p>
          <w:p w:rsidR="001059F2" w:rsidRPr="00DA5775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A5775">
              <w:rPr>
                <w:rFonts w:ascii="Arial" w:hAnsi="Arial" w:cs="Arial"/>
              </w:rPr>
              <w:t>Dur a terme o coordina la realització d'informes, estudis, anàlisis i avaluacions de les matèries que siguin de la seva competència segons els procediments, les metodologies i la normativa per prendre decisions i/o facilitar la presa de decisions.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A5775">
              <w:rPr>
                <w:rFonts w:ascii="Arial" w:hAnsi="Arial" w:cs="Arial"/>
              </w:rPr>
              <w:t>Planifica, impulsar i gestionar els processos, els projectes i les activitats que té assignats d'acord amb les metodologies, els procediments establerts i la legislació vigent.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Mostra empatia i habilitat per posar-se en el lloc dels interlocutors</w:t>
            </w:r>
            <w:r>
              <w:rPr>
                <w:rFonts w:ascii="Arial" w:hAnsi="Arial" w:cs="Arial"/>
              </w:rPr>
              <w:t xml:space="preserve"> interns i externs.</w:t>
            </w:r>
          </w:p>
          <w:p w:rsidR="001059F2" w:rsidRPr="00423538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Cerca ajudar i facilitar la feina als altres</w:t>
            </w:r>
            <w:r>
              <w:rPr>
                <w:rFonts w:ascii="Arial" w:hAnsi="Arial" w:cs="Arial"/>
              </w:rPr>
              <w:t>.</w:t>
            </w:r>
          </w:p>
          <w:p w:rsidR="001059F2" w:rsidRPr="00423538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S’adapta fàcilment als diferents equips amb què ha de treballar.</w:t>
            </w:r>
          </w:p>
          <w:p w:rsidR="001059F2" w:rsidRPr="00423538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Comparteix la informació amb les persones implicades en el projecte en què participa.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Proporciona la informació tècnica necessària per tal que l’equip de treball pugui valorar-ho i assolir els resultats.</w:t>
            </w:r>
          </w:p>
          <w:p w:rsidR="001059F2" w:rsidRPr="00423538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Comparteix la necessitat de treballar en xarxa amb altres departaments. Treballa amb estructures matricials i s’orienta al resultat comú.</w:t>
            </w:r>
          </w:p>
          <w:p w:rsidR="001059F2" w:rsidRPr="00423538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 persones qu</w:t>
            </w:r>
            <w:r w:rsidRPr="00423538">
              <w:rPr>
                <w:rFonts w:ascii="Arial" w:hAnsi="Arial" w:cs="Arial"/>
              </w:rPr>
              <w:t>e no en depenen jeràrquicament però que han de col·laborar perquè formen part d’un mateix projecte.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Fomenta el treball en equip amb altres departaments per donar resposta a necessitats més transversals.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7A35D7">
              <w:rPr>
                <w:rFonts w:ascii="Arial" w:hAnsi="Arial" w:cs="Arial"/>
              </w:rPr>
              <w:t>Estableix canals de comunicació entre departaments per fomentar i facilitar la col·laboració.</w:t>
            </w:r>
          </w:p>
          <w:p w:rsidR="001059F2" w:rsidRPr="001F26F6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40" w:lineRule="auto"/>
              <w:ind w:left="460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Altres que els membres del tribunal considerin.</w:t>
            </w:r>
          </w:p>
        </w:tc>
      </w:tr>
    </w:tbl>
    <w:p w:rsidR="001059F2" w:rsidRDefault="001059F2" w:rsidP="001059F2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MT-Identity-H" w:hAnsi="Arial" w:cs="Arial"/>
          <w:b/>
          <w:noProof/>
          <w:color w:val="666699"/>
        </w:rPr>
      </w:pPr>
    </w:p>
    <w:p w:rsidR="001059F2" w:rsidRDefault="001059F2" w:rsidP="001059F2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MT-Identity-H" w:hAnsi="Arial" w:cs="Arial"/>
          <w:b/>
          <w:noProof/>
          <w:color w:val="666699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634"/>
        <w:gridCol w:w="6496"/>
        <w:gridCol w:w="847"/>
      </w:tblGrid>
      <w:tr w:rsidR="001059F2" w:rsidRPr="001F26F6" w:rsidTr="001059F2">
        <w:tc>
          <w:tcPr>
            <w:tcW w:w="13977" w:type="dxa"/>
            <w:gridSpan w:val="3"/>
            <w:tcBorders>
              <w:top w:val="single" w:sz="24" w:space="0" w:color="BFBFBF"/>
              <w:left w:val="single" w:sz="24" w:space="0" w:color="BFBFBF"/>
              <w:bottom w:val="single" w:sz="24" w:space="0" w:color="FFFFFF"/>
              <w:right w:val="single" w:sz="24" w:space="0" w:color="BFBFBF"/>
            </w:tcBorders>
            <w:shd w:val="clear" w:color="auto" w:fill="BFBFBF"/>
          </w:tcPr>
          <w:p w:rsidR="001059F2" w:rsidRPr="00CE3017" w:rsidRDefault="001059F2" w:rsidP="001059F2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01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Les aptituds personals per a desenvolupar una activitat de cara al públic i a les persones usuàries en els paràmetres habituals en l’atenció de les problemàtiques de l’àmbit (capacitat empàtica, confidencialitat, maneig de situacions urgents i de situacions conflictives, etc.)</w:t>
            </w:r>
          </w:p>
        </w:tc>
      </w:tr>
      <w:tr w:rsidR="001059F2" w:rsidRPr="001F26F6" w:rsidTr="001059F2">
        <w:tc>
          <w:tcPr>
            <w:tcW w:w="6634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1059F2">
            <w:pPr>
              <w:numPr>
                <w:ilvl w:val="0"/>
                <w:numId w:val="20"/>
              </w:numPr>
              <w:tabs>
                <w:tab w:val="left" w:pos="0"/>
              </w:tabs>
              <w:spacing w:before="60" w:after="60" w:line="240" w:lineRule="auto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F26F6">
              <w:rPr>
                <w:rFonts w:ascii="Arial" w:hAnsi="Arial" w:cs="Arial"/>
                <w:i/>
                <w:iCs/>
              </w:rPr>
              <w:t>Pregunta/es</w:t>
            </w:r>
          </w:p>
        </w:tc>
        <w:tc>
          <w:tcPr>
            <w:tcW w:w="6496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>Observacions</w:t>
            </w:r>
          </w:p>
        </w:tc>
        <w:tc>
          <w:tcPr>
            <w:tcW w:w="847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>Punts (</w:t>
            </w:r>
            <w:r>
              <w:rPr>
                <w:rFonts w:ascii="Arial" w:hAnsi="Arial" w:cs="Arial"/>
              </w:rPr>
              <w:t>1</w:t>
            </w:r>
            <w:r w:rsidRPr="001F26F6">
              <w:rPr>
                <w:rFonts w:ascii="Arial" w:hAnsi="Arial" w:cs="Arial"/>
              </w:rPr>
              <w:t>)</w:t>
            </w:r>
          </w:p>
        </w:tc>
      </w:tr>
      <w:tr w:rsidR="001059F2" w:rsidRPr="001F26F6" w:rsidTr="001059F2">
        <w:tc>
          <w:tcPr>
            <w:tcW w:w="6634" w:type="dxa"/>
          </w:tcPr>
          <w:p w:rsidR="001059F2" w:rsidRPr="004310F0" w:rsidRDefault="001059F2" w:rsidP="00381E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4310F0">
              <w:rPr>
                <w:rFonts w:ascii="Arial" w:hAnsi="Arial" w:cs="Arial"/>
                <w:color w:val="000000" w:themeColor="text1"/>
              </w:rPr>
              <w:t>Quins recursos creus que podries aportar al servei</w:t>
            </w:r>
            <w:r>
              <w:rPr>
                <w:rFonts w:ascii="Arial" w:hAnsi="Arial" w:cs="Arial"/>
                <w:color w:val="000000" w:themeColor="text1"/>
              </w:rPr>
              <w:t xml:space="preserve"> i e</w:t>
            </w:r>
            <w:r w:rsidRPr="004310F0">
              <w:rPr>
                <w:rFonts w:ascii="Arial" w:hAnsi="Arial" w:cs="Arial"/>
                <w:color w:val="000000" w:themeColor="text1"/>
              </w:rPr>
              <w:t xml:space="preserve">xplica algun exemple en el que es pugui fer palès aquesta circumstància. </w:t>
            </w:r>
          </w:p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6496" w:type="dxa"/>
          </w:tcPr>
          <w:p w:rsidR="001059F2" w:rsidRPr="00D36E29" w:rsidRDefault="001059F2" w:rsidP="00381E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059F2" w:rsidRPr="001F26F6" w:rsidTr="001059F2">
        <w:tc>
          <w:tcPr>
            <w:tcW w:w="13977" w:type="dxa"/>
            <w:gridSpan w:val="3"/>
          </w:tcPr>
          <w:p w:rsidR="001059F2" w:rsidRDefault="001059F2" w:rsidP="00381E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 xml:space="preserve">Aspectes a </w:t>
            </w:r>
            <w:r>
              <w:rPr>
                <w:rFonts w:ascii="Arial" w:hAnsi="Arial" w:cs="Arial"/>
              </w:rPr>
              <w:t>tenir en compte: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Quan comunica un missatge, ho fa de manera que el que diu i el que entén el receptor és el mateix, i s’assegura que s’entén amb tots els matisos amb què l’ha emès.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Afronta situacions de discrepància quan cal i hi aporta arguments per defensar el seu punt de vista.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Argumenta i defensa una línia de treball i mostra el valor afegit que aporta, i s’assegura que l’interlocutor ho comprèn.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Exposa el que ha de dir, però respecta altres opinions. Es comunica assertivament quan la situació ho requereix i aconsegueix fer prevaldre el seu criteri.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Es comunica amb respecte, emprant un llenguatge adequat a la situació.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•Detecta quines necessitats o interessos té l’interlocutor i adapta el seu discurs per tal de satisfer-ne les inquietuds, de manera que els seus arguments tinguin més impacte.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•Adapta el seu discurs al perfil de l’interlocutor, a les necessitats concretes que manifesta, al rol que assumeix, etc.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•Mostra empatia i habilitat per posar-se en el lloc de l’interlocutor.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•S’assegura que hi aporta arguments adequats, perquè prèviament els ha contrastat.</w:t>
            </w:r>
          </w:p>
          <w:p w:rsidR="001059F2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Explica la feina i els resultats assolits per la unitat o àrea, tant internament com externament.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En situacions de canvi, assumeix el seu rol: hi aporta informació, comunica els canvis i els argumenta, comenta les conseqüències que se’n deriven, escolta les pors i incerteses que viu l’equip...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Redacta informes escrits ben estructurats i que facilitin la presa de decisions de la persona que exerceix de superior jeràrquica.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És capaç de captar informació per diferents canals: formals i informals.</w:t>
            </w:r>
          </w:p>
          <w:p w:rsidR="001059F2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lastRenderedPageBreak/>
              <w:t>Defineix procediments de comunicació per fomentar que tots els agents implicats en un projecte disposin</w:t>
            </w:r>
            <w:r>
              <w:rPr>
                <w:rFonts w:ascii="Arial" w:hAnsi="Arial" w:cs="Arial"/>
              </w:rPr>
              <w:t>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7E07CC">
              <w:rPr>
                <w:rFonts w:ascii="Arial" w:hAnsi="Arial" w:cs="Arial"/>
              </w:rPr>
              <w:t>Analitza les situacions des dels diferents escenaris que es poden valorar des de diversos angles de visió. Abans d’impulsar qualsevol canvi, valora amb empatia com el viuran les persones implicades.</w:t>
            </w:r>
          </w:p>
        </w:tc>
      </w:tr>
    </w:tbl>
    <w:p w:rsidR="001059F2" w:rsidRDefault="001059F2" w:rsidP="001059F2">
      <w:pPr>
        <w:ind w:left="-1276"/>
        <w:jc w:val="both"/>
      </w:pPr>
    </w:p>
    <w:p w:rsidR="001059F2" w:rsidRDefault="001059F2" w:rsidP="001059F2">
      <w:pPr>
        <w:ind w:left="-1276"/>
        <w:jc w:val="both"/>
      </w:pPr>
    </w:p>
    <w:p w:rsidR="001059F2" w:rsidRPr="001F26F6" w:rsidRDefault="001059F2" w:rsidP="001059F2">
      <w:pPr>
        <w:ind w:left="-709"/>
        <w:jc w:val="both"/>
      </w:pPr>
      <w:r w:rsidRPr="001F26F6">
        <w:t>Altres consideracions:</w:t>
      </w:r>
    </w:p>
    <w:p w:rsidR="001059F2" w:rsidRPr="001F26F6" w:rsidRDefault="001059F2" w:rsidP="001059F2">
      <w:pPr>
        <w:ind w:left="-709"/>
        <w:jc w:val="both"/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690"/>
        <w:gridCol w:w="7287"/>
      </w:tblGrid>
      <w:tr w:rsidR="001059F2" w:rsidRPr="001F26F6" w:rsidTr="00381E6E">
        <w:tc>
          <w:tcPr>
            <w:tcW w:w="14575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1059F2" w:rsidRPr="001F26F6" w:rsidRDefault="001059F2" w:rsidP="00381E6E">
            <w:pPr>
              <w:tabs>
                <w:tab w:val="left" w:pos="316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1F26F6">
              <w:rPr>
                <w:rFonts w:ascii="Arial" w:hAnsi="Arial" w:cs="Arial"/>
                <w:b/>
                <w:bCs/>
              </w:rPr>
              <w:t>POSSIBILITAT D’INCORPORACIÓ</w:t>
            </w:r>
          </w:p>
        </w:tc>
      </w:tr>
      <w:tr w:rsidR="001059F2" w:rsidRPr="001F26F6" w:rsidTr="00381E6E">
        <w:tc>
          <w:tcPr>
            <w:tcW w:w="6934" w:type="dxa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Estat actual de l’aspirant i expectatives</w:t>
            </w:r>
          </w:p>
        </w:tc>
        <w:tc>
          <w:tcPr>
            <w:tcW w:w="7641" w:type="dxa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</w:tr>
      <w:tr w:rsidR="001059F2" w:rsidRPr="001F26F6" w:rsidTr="00381E6E">
        <w:tc>
          <w:tcPr>
            <w:tcW w:w="14575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1059F2" w:rsidRPr="001F26F6" w:rsidRDefault="001059F2" w:rsidP="00381E6E">
            <w:pPr>
              <w:tabs>
                <w:tab w:val="left" w:pos="316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ALTRES</w:t>
            </w:r>
          </w:p>
        </w:tc>
      </w:tr>
      <w:tr w:rsidR="001059F2" w:rsidRPr="001F26F6" w:rsidTr="00381E6E">
        <w:tc>
          <w:tcPr>
            <w:tcW w:w="6934" w:type="dxa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Altres consideracions, observacions o perfil de l’aspirant</w:t>
            </w:r>
          </w:p>
        </w:tc>
        <w:tc>
          <w:tcPr>
            <w:tcW w:w="7641" w:type="dxa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</w:tr>
    </w:tbl>
    <w:p w:rsidR="001059F2" w:rsidRDefault="001059F2" w:rsidP="001059F2">
      <w:pPr>
        <w:ind w:left="-709"/>
        <w:jc w:val="both"/>
      </w:pPr>
    </w:p>
    <w:p w:rsidR="001059F2" w:rsidRPr="00EE662D" w:rsidRDefault="001059F2" w:rsidP="001059F2">
      <w:pPr>
        <w:pBdr>
          <w:left w:val="single" w:sz="12" w:space="4" w:color="auto"/>
        </w:pBdr>
        <w:ind w:left="-1276"/>
        <w:jc w:val="both"/>
      </w:pPr>
      <w:r>
        <w:br w:type="page"/>
      </w:r>
    </w:p>
    <w:p w:rsidR="001059F2" w:rsidRPr="00EE662D" w:rsidRDefault="001059F2" w:rsidP="001059F2">
      <w:pPr>
        <w:pBdr>
          <w:bottom w:val="single" w:sz="12" w:space="1" w:color="auto"/>
        </w:pBd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</w:rPr>
      </w:pPr>
      <w:r>
        <w:rPr>
          <w:rFonts w:ascii="Arial" w:eastAsia="TimesNewRomanPSMT-Identity-H" w:hAnsi="Arial" w:cs="Arial"/>
          <w:b/>
          <w:noProof/>
        </w:rPr>
        <w:lastRenderedPageBreak/>
        <w:t>Valoració total</w:t>
      </w:r>
    </w:p>
    <w:p w:rsidR="001059F2" w:rsidRPr="00EE662D" w:rsidRDefault="001059F2" w:rsidP="001059F2">
      <w:pPr>
        <w:autoSpaceDE w:val="0"/>
        <w:autoSpaceDN w:val="0"/>
        <w:adjustRightInd w:val="0"/>
        <w:spacing w:line="360" w:lineRule="auto"/>
        <w:ind w:left="-1276" w:firstLine="708"/>
        <w:jc w:val="both"/>
        <w:rPr>
          <w:rFonts w:ascii="Verdana" w:eastAsia="TimesNewRomanPSMT-Identity-H" w:hAnsi="Verdana" w:cs="Arial"/>
          <w:b/>
          <w:i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323E4F"/>
          <w:insideV w:val="single" w:sz="4" w:space="0" w:color="323E4F"/>
        </w:tblBorders>
        <w:tblLook w:val="04A0" w:firstRow="1" w:lastRow="0" w:firstColumn="1" w:lastColumn="0" w:noHBand="0" w:noVBand="1"/>
      </w:tblPr>
      <w:tblGrid>
        <w:gridCol w:w="15"/>
        <w:gridCol w:w="7200"/>
        <w:gridCol w:w="44"/>
        <w:gridCol w:w="2082"/>
      </w:tblGrid>
      <w:tr w:rsidR="001059F2" w:rsidRPr="00096870" w:rsidTr="00381E6E">
        <w:trPr>
          <w:gridBefore w:val="1"/>
          <w:wBefore w:w="15" w:type="dxa"/>
          <w:jc w:val="center"/>
        </w:trPr>
        <w:tc>
          <w:tcPr>
            <w:tcW w:w="72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1059F2" w:rsidRPr="00096870" w:rsidRDefault="001059F2" w:rsidP="00381E6E">
            <w:pPr>
              <w:pStyle w:val="Cos10"/>
              <w:spacing w:before="240" w:after="240"/>
              <w:jc w:val="both"/>
              <w:rPr>
                <w:rFonts w:cs="Arial"/>
                <w:b/>
                <w:sz w:val="24"/>
                <w:szCs w:val="24"/>
              </w:rPr>
            </w:pPr>
            <w:r w:rsidRPr="00096870">
              <w:rPr>
                <w:rFonts w:cs="Arial"/>
                <w:b/>
                <w:sz w:val="24"/>
                <w:szCs w:val="24"/>
              </w:rPr>
              <w:t>Aspecte</w:t>
            </w:r>
            <w:r>
              <w:rPr>
                <w:rFonts w:cs="Arial"/>
                <w:b/>
                <w:sz w:val="24"/>
                <w:szCs w:val="24"/>
              </w:rPr>
              <w:t>s</w:t>
            </w:r>
            <w:r w:rsidRPr="00096870">
              <w:rPr>
                <w:rFonts w:cs="Arial"/>
                <w:b/>
                <w:sz w:val="24"/>
                <w:szCs w:val="24"/>
              </w:rPr>
              <w:t xml:space="preserve"> valorat</w:t>
            </w:r>
            <w:r>
              <w:rPr>
                <w:rFonts w:cs="Arial"/>
                <w:b/>
                <w:sz w:val="24"/>
                <w:szCs w:val="24"/>
              </w:rPr>
              <w:t>s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1059F2" w:rsidRPr="00096870" w:rsidRDefault="001059F2" w:rsidP="00381E6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870">
              <w:rPr>
                <w:rFonts w:ascii="Arial" w:hAnsi="Arial" w:cs="Arial"/>
                <w:b/>
                <w:sz w:val="24"/>
                <w:szCs w:val="24"/>
              </w:rPr>
              <w:t>Puntuació</w:t>
            </w:r>
          </w:p>
        </w:tc>
      </w:tr>
      <w:tr w:rsidR="001059F2" w:rsidRPr="00096870" w:rsidTr="00381E6E">
        <w:trPr>
          <w:gridBefore w:val="1"/>
          <w:wBefore w:w="15" w:type="dxa"/>
          <w:trHeight w:val="795"/>
          <w:jc w:val="center"/>
        </w:trPr>
        <w:tc>
          <w:tcPr>
            <w:tcW w:w="72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59F2" w:rsidRPr="004310F0" w:rsidRDefault="001059F2" w:rsidP="001059F2">
            <w:pPr>
              <w:numPr>
                <w:ilvl w:val="0"/>
                <w:numId w:val="23"/>
              </w:num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ind w:left="374" w:hanging="374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Capacitat analítica i de presa de decisions</w:t>
            </w:r>
          </w:p>
          <w:p w:rsidR="001059F2" w:rsidRPr="004310F0" w:rsidRDefault="001059F2" w:rsidP="00381E6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(fins 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</w:t>
            </w: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>punts)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vAlign w:val="center"/>
          </w:tcPr>
          <w:p w:rsidR="001059F2" w:rsidRPr="00096870" w:rsidRDefault="001059F2" w:rsidP="00381E6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-Identity-H" w:hAnsi="Arial" w:cs="Arial"/>
                <w:b/>
                <w:sz w:val="24"/>
                <w:szCs w:val="24"/>
              </w:rPr>
            </w:pPr>
          </w:p>
        </w:tc>
      </w:tr>
      <w:tr w:rsidR="001059F2" w:rsidRPr="00096870" w:rsidTr="00381E6E">
        <w:trPr>
          <w:gridBefore w:val="1"/>
          <w:wBefore w:w="15" w:type="dxa"/>
          <w:trHeight w:val="795"/>
          <w:jc w:val="center"/>
        </w:trPr>
        <w:tc>
          <w:tcPr>
            <w:tcW w:w="724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59F2" w:rsidRPr="004310F0" w:rsidRDefault="001059F2" w:rsidP="001059F2">
            <w:pPr>
              <w:numPr>
                <w:ilvl w:val="0"/>
                <w:numId w:val="23"/>
              </w:num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ind w:left="374" w:hanging="374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La capacitat de treball de forma autònoma i també en equip</w:t>
            </w:r>
          </w:p>
          <w:p w:rsidR="001059F2" w:rsidRPr="004310F0" w:rsidRDefault="001059F2" w:rsidP="00381E6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(fins 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punt</w:t>
            </w: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1059F2" w:rsidRPr="00096870" w:rsidRDefault="001059F2" w:rsidP="00381E6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-Identity-H" w:hAnsi="Arial" w:cs="Arial"/>
                <w:b/>
                <w:sz w:val="24"/>
                <w:szCs w:val="24"/>
              </w:rPr>
            </w:pPr>
          </w:p>
        </w:tc>
      </w:tr>
      <w:tr w:rsidR="001059F2" w:rsidRPr="00096870" w:rsidTr="00381E6E">
        <w:trPr>
          <w:gridBefore w:val="1"/>
          <w:wBefore w:w="15" w:type="dxa"/>
          <w:jc w:val="center"/>
        </w:trPr>
        <w:tc>
          <w:tcPr>
            <w:tcW w:w="72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F2" w:rsidRPr="004310F0" w:rsidRDefault="001059F2" w:rsidP="001059F2">
            <w:pPr>
              <w:numPr>
                <w:ilvl w:val="0"/>
                <w:numId w:val="23"/>
              </w:num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ind w:left="374" w:hanging="374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Les aptituds personals per a desenvolupar una activitat de cara al públic i a les persones usuàries en els paràmetres habituals en l’atenció de les problemàtiques de l’àmbit (capacitat empàtica, confidencialitat, maneig de situacions urgents i de situacions conflictives, etc.)</w:t>
            </w:r>
          </w:p>
          <w:p w:rsidR="001059F2" w:rsidRPr="004310F0" w:rsidRDefault="001059F2" w:rsidP="00381E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>(fins a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punt</w:t>
            </w: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9F2" w:rsidRPr="00096870" w:rsidRDefault="001059F2" w:rsidP="00381E6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-Identity-H" w:hAnsi="Arial" w:cs="Arial"/>
                <w:b/>
                <w:iCs/>
                <w:sz w:val="24"/>
                <w:szCs w:val="24"/>
              </w:rPr>
            </w:pPr>
          </w:p>
        </w:tc>
      </w:tr>
      <w:tr w:rsidR="001059F2" w:rsidRPr="00096870" w:rsidTr="00381E6E">
        <w:trPr>
          <w:gridBefore w:val="1"/>
          <w:wBefore w:w="15" w:type="dxa"/>
          <w:trHeight w:val="832"/>
          <w:jc w:val="center"/>
        </w:trPr>
        <w:tc>
          <w:tcPr>
            <w:tcW w:w="7244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059F2" w:rsidRPr="004310F0" w:rsidRDefault="001059F2" w:rsidP="00381E6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E)</w:t>
            </w:r>
            <w:r w:rsidRPr="004310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ab/>
              <w:t>Expressió oral i claredat en l’argumentació</w:t>
            </w:r>
          </w:p>
          <w:p w:rsidR="001059F2" w:rsidRPr="004310F0" w:rsidRDefault="001059F2" w:rsidP="00381E6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eastAsia="TimesNewRomanPSMT-Identity-H" w:hAnsi="Arial" w:cs="Arial"/>
                <w:i/>
                <w:color w:val="000000" w:themeColor="text1"/>
                <w:sz w:val="24"/>
                <w:szCs w:val="24"/>
                <w:u w:val="single"/>
              </w:rPr>
            </w:pPr>
            <w:r w:rsidRPr="004310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(fins 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punt</w:t>
            </w: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059F2" w:rsidRPr="00096870" w:rsidRDefault="001059F2" w:rsidP="00381E6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-Identity-H" w:hAnsi="Arial" w:cs="Arial"/>
                <w:b/>
                <w:sz w:val="24"/>
                <w:szCs w:val="24"/>
              </w:rPr>
            </w:pPr>
          </w:p>
        </w:tc>
      </w:tr>
      <w:tr w:rsidR="001059F2" w:rsidRPr="00096870" w:rsidTr="00381E6E">
        <w:trPr>
          <w:jc w:val="center"/>
        </w:trPr>
        <w:tc>
          <w:tcPr>
            <w:tcW w:w="72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59F2" w:rsidRPr="00096870" w:rsidRDefault="001059F2" w:rsidP="00381E6E">
            <w:pPr>
              <w:autoSpaceDE w:val="0"/>
              <w:autoSpaceDN w:val="0"/>
              <w:adjustRightInd w:val="0"/>
              <w:spacing w:before="240" w:after="240"/>
              <w:jc w:val="right"/>
              <w:rPr>
                <w:rFonts w:ascii="Arial" w:eastAsia="TimesNewRomanPSMT-Identity-H" w:hAnsi="Arial" w:cs="Arial"/>
                <w:sz w:val="24"/>
                <w:szCs w:val="24"/>
              </w:rPr>
            </w:pPr>
            <w:r w:rsidRPr="00096870">
              <w:rPr>
                <w:rFonts w:ascii="Arial" w:hAnsi="Arial" w:cs="Arial"/>
                <w:b/>
                <w:sz w:val="24"/>
                <w:szCs w:val="24"/>
              </w:rPr>
              <w:t xml:space="preserve">TOTAL (sobre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9687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1059F2" w:rsidRPr="009D7F40" w:rsidRDefault="001059F2" w:rsidP="00381E6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TimesNewRomanPSMT-Identity-H" w:hAnsi="Arial" w:cs="Arial"/>
                <w:b/>
                <w:sz w:val="26"/>
                <w:szCs w:val="26"/>
              </w:rPr>
            </w:pPr>
          </w:p>
        </w:tc>
      </w:tr>
    </w:tbl>
    <w:p w:rsidR="001059F2" w:rsidRPr="00EE662D" w:rsidRDefault="001059F2" w:rsidP="001059F2">
      <w:pPr>
        <w:autoSpaceDE w:val="0"/>
        <w:autoSpaceDN w:val="0"/>
        <w:adjustRightInd w:val="0"/>
        <w:spacing w:line="360" w:lineRule="auto"/>
        <w:ind w:left="-1276" w:firstLine="708"/>
        <w:jc w:val="both"/>
        <w:rPr>
          <w:rFonts w:ascii="Verdana" w:eastAsia="TimesNewRomanPSMT-Identity-H" w:hAnsi="Verdana" w:cs="Arial"/>
          <w:b/>
          <w:i/>
          <w:u w:val="single"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</w:p>
    <w:p w:rsidR="00B677AF" w:rsidRPr="00051659" w:rsidRDefault="00B677AF" w:rsidP="000516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677AF" w:rsidRPr="00051659" w:rsidSect="001059F2">
      <w:pgSz w:w="16838" w:h="11906" w:orient="landscape" w:code="9"/>
      <w:pgMar w:top="1701" w:right="2268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84A" w:rsidRDefault="00FC484A" w:rsidP="00530FC6">
      <w:pPr>
        <w:spacing w:after="0" w:line="240" w:lineRule="auto"/>
      </w:pPr>
      <w:r>
        <w:separator/>
      </w:r>
    </w:p>
  </w:endnote>
  <w:endnote w:type="continuationSeparator" w:id="0">
    <w:p w:rsidR="00FC484A" w:rsidRDefault="00FC484A" w:rsidP="0053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84A" w:rsidRDefault="00FC484A" w:rsidP="00530FC6">
      <w:pPr>
        <w:spacing w:after="0" w:line="240" w:lineRule="auto"/>
      </w:pPr>
      <w:r>
        <w:separator/>
      </w:r>
    </w:p>
  </w:footnote>
  <w:footnote w:type="continuationSeparator" w:id="0">
    <w:p w:rsidR="00FC484A" w:rsidRDefault="00FC484A" w:rsidP="0053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F2" w:rsidRDefault="004A45F2" w:rsidP="00530FC6">
    <w:pPr>
      <w:pStyle w:val="Encabezado"/>
      <w:ind w:left="-1134"/>
      <w:rPr>
        <w:noProof/>
        <w:lang w:val="es-ES" w:eastAsia="es-ES"/>
      </w:rPr>
    </w:pPr>
  </w:p>
  <w:p w:rsidR="004A45F2" w:rsidRDefault="004A45F2" w:rsidP="00530FC6">
    <w:pPr>
      <w:pStyle w:val="Encabezado"/>
      <w:ind w:left="-1134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069B9C79" wp14:editId="1ACE83C2">
          <wp:simplePos x="0" y="0"/>
          <wp:positionH relativeFrom="column">
            <wp:posOffset>-495300</wp:posOffset>
          </wp:positionH>
          <wp:positionV relativeFrom="paragraph">
            <wp:posOffset>6985</wp:posOffset>
          </wp:positionV>
          <wp:extent cx="2364740" cy="600075"/>
          <wp:effectExtent l="0" t="0" r="0" b="9525"/>
          <wp:wrapThrough wrapText="bothSides">
            <wp:wrapPolygon edited="0">
              <wp:start x="2088" y="0"/>
              <wp:lineTo x="0" y="9600"/>
              <wp:lineTo x="0" y="11657"/>
              <wp:lineTo x="2088" y="21257"/>
              <wp:lineTo x="3132" y="21257"/>
              <wp:lineTo x="13921" y="18514"/>
              <wp:lineTo x="14095" y="13029"/>
              <wp:lineTo x="21403" y="9600"/>
              <wp:lineTo x="21403" y="4114"/>
              <wp:lineTo x="3132" y="0"/>
              <wp:lineTo x="2088" y="0"/>
            </wp:wrapPolygon>
          </wp:wrapThrough>
          <wp:docPr id="1" name="Imatge 2" descr="Escut + tipografia 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+ tipografia lat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45F2" w:rsidRDefault="004A45F2" w:rsidP="00530FC6">
    <w:pPr>
      <w:pStyle w:val="Encabezado"/>
      <w:ind w:left="-1134"/>
    </w:pPr>
    <w:r>
      <w:tab/>
    </w:r>
    <w:r>
      <w:tab/>
    </w:r>
    <w:r>
      <w:tab/>
    </w:r>
  </w:p>
  <w:p w:rsidR="004A45F2" w:rsidRDefault="004A45F2" w:rsidP="00530FC6">
    <w:pPr>
      <w:pStyle w:val="Encabezado"/>
      <w:ind w:left="-1134"/>
    </w:pPr>
  </w:p>
  <w:p w:rsidR="004A45F2" w:rsidRDefault="004A45F2" w:rsidP="00530FC6">
    <w:pPr>
      <w:pStyle w:val="Encabezado"/>
      <w:ind w:left="-1134"/>
    </w:pPr>
    <w:r>
      <w:tab/>
    </w:r>
  </w:p>
  <w:p w:rsidR="004A45F2" w:rsidRPr="00530FC6" w:rsidRDefault="004A45F2" w:rsidP="00530FC6">
    <w:pPr>
      <w:pStyle w:val="Encabezad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CD5"/>
    <w:multiLevelType w:val="hybridMultilevel"/>
    <w:tmpl w:val="D124D3B6"/>
    <w:lvl w:ilvl="0" w:tplc="15000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CEA"/>
    <w:multiLevelType w:val="hybridMultilevel"/>
    <w:tmpl w:val="D6B8EB72"/>
    <w:lvl w:ilvl="0" w:tplc="A3EABF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A1E04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0AC3"/>
    <w:multiLevelType w:val="hybridMultilevel"/>
    <w:tmpl w:val="8B5E2B94"/>
    <w:lvl w:ilvl="0" w:tplc="33BC3572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AD3AFCA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7FB8485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DC46C8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9FA8BD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E34C99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D704519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CB2A66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90018C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53D05C3"/>
    <w:multiLevelType w:val="hybridMultilevel"/>
    <w:tmpl w:val="00CE43A6"/>
    <w:lvl w:ilvl="0" w:tplc="8318C7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5CB4"/>
    <w:multiLevelType w:val="hybridMultilevel"/>
    <w:tmpl w:val="8D7C3614"/>
    <w:lvl w:ilvl="0" w:tplc="15000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9B01"/>
    <w:multiLevelType w:val="hybridMultilevel"/>
    <w:tmpl w:val="BDEEFB0C"/>
    <w:lvl w:ilvl="0" w:tplc="9124AA2E">
      <w:start w:val="1"/>
      <w:numFmt w:val="lowerLetter"/>
      <w:lvlText w:val="%1)"/>
      <w:lvlJc w:val="left"/>
      <w:pPr>
        <w:ind w:left="785" w:hanging="360"/>
      </w:pPr>
      <w:rPr>
        <w:rFonts w:ascii="Arial" w:eastAsia="Times New Roman" w:hAnsi="Arial" w:cs="Arial"/>
      </w:rPr>
    </w:lvl>
    <w:lvl w:ilvl="1" w:tplc="E4CC1DFC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BE0C4D0C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14984D90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EE68AC34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F558B0C6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1E8408BA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3A90064E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3BCA2910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24DA724F"/>
    <w:multiLevelType w:val="hybridMultilevel"/>
    <w:tmpl w:val="9F1433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12FB3"/>
    <w:multiLevelType w:val="hybridMultilevel"/>
    <w:tmpl w:val="679EAE8C"/>
    <w:lvl w:ilvl="0" w:tplc="A15815F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32694CA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B8A86A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788259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8AF8C05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BC21B2C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DDA45C4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3C22EB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236186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20348EE"/>
    <w:multiLevelType w:val="hybridMultilevel"/>
    <w:tmpl w:val="D5B05F74"/>
    <w:lvl w:ilvl="0" w:tplc="D6B44F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64493"/>
    <w:multiLevelType w:val="hybridMultilevel"/>
    <w:tmpl w:val="D3A2822C"/>
    <w:lvl w:ilvl="0" w:tplc="A3EABF9A">
      <w:start w:val="2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A7FBD"/>
    <w:multiLevelType w:val="hybridMultilevel"/>
    <w:tmpl w:val="8A8C9E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9454EC"/>
    <w:multiLevelType w:val="hybridMultilevel"/>
    <w:tmpl w:val="9B769354"/>
    <w:lvl w:ilvl="0" w:tplc="142EA51C">
      <w:start w:val="1"/>
      <w:numFmt w:val="upperLetter"/>
      <w:lvlText w:val="%1)"/>
      <w:lvlJc w:val="left"/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A86"/>
    <w:multiLevelType w:val="hybridMultilevel"/>
    <w:tmpl w:val="82CC41F6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6EA2"/>
    <w:multiLevelType w:val="hybridMultilevel"/>
    <w:tmpl w:val="2C3C69EA"/>
    <w:lvl w:ilvl="0" w:tplc="B7BEAA4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DBACF10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BF66EF8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AEF4315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83E414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78746AD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9E40DA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85ECE76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AA448E6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E8D6E1C"/>
    <w:multiLevelType w:val="hybridMultilevel"/>
    <w:tmpl w:val="0DA828DA"/>
    <w:lvl w:ilvl="0" w:tplc="8E1A070C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AC2E13C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420CDB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172B66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2B6EF7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3E68BA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0DACF64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71E317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3E06BF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40FE1FAB"/>
    <w:multiLevelType w:val="hybridMultilevel"/>
    <w:tmpl w:val="457AEFBA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3002164"/>
    <w:multiLevelType w:val="hybridMultilevel"/>
    <w:tmpl w:val="250C8B0A"/>
    <w:lvl w:ilvl="0" w:tplc="6888AA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04D7C"/>
    <w:multiLevelType w:val="hybridMultilevel"/>
    <w:tmpl w:val="1638B340"/>
    <w:lvl w:ilvl="0" w:tplc="10FAB53C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4B00B48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1520B6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E60C06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2E85F2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500676B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4606E7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410C1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678623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FC57FA5"/>
    <w:multiLevelType w:val="hybridMultilevel"/>
    <w:tmpl w:val="D9182380"/>
    <w:lvl w:ilvl="0" w:tplc="348C6A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642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5E029C0"/>
    <w:multiLevelType w:val="hybridMultilevel"/>
    <w:tmpl w:val="D9985226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BEEAA5D"/>
    <w:multiLevelType w:val="hybridMultilevel"/>
    <w:tmpl w:val="DB9C9DAA"/>
    <w:lvl w:ilvl="0" w:tplc="28C0C4CC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6B36564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3924F9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FC09DB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07A938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100AA3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70AE09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88B2B8B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072642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4D9533C"/>
    <w:multiLevelType w:val="hybridMultilevel"/>
    <w:tmpl w:val="0DF0089E"/>
    <w:lvl w:ilvl="0" w:tplc="E9D2D28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AEE9C2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D20CA8E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D2C459D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C6BE123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B6964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5D81BD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9DA8EB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2D68BC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666C0D22"/>
    <w:multiLevelType w:val="hybridMultilevel"/>
    <w:tmpl w:val="189A31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51702"/>
    <w:multiLevelType w:val="hybridMultilevel"/>
    <w:tmpl w:val="35E867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0"/>
  </w:num>
  <w:num w:numId="5">
    <w:abstractNumId w:val="15"/>
  </w:num>
  <w:num w:numId="6">
    <w:abstractNumId w:val="16"/>
  </w:num>
  <w:num w:numId="7">
    <w:abstractNumId w:val="18"/>
  </w:num>
  <w:num w:numId="8">
    <w:abstractNumId w:val="6"/>
  </w:num>
  <w:num w:numId="9">
    <w:abstractNumId w:val="24"/>
  </w:num>
  <w:num w:numId="10">
    <w:abstractNumId w:val="13"/>
  </w:num>
  <w:num w:numId="11">
    <w:abstractNumId w:val="22"/>
  </w:num>
  <w:num w:numId="12">
    <w:abstractNumId w:val="17"/>
  </w:num>
  <w:num w:numId="13">
    <w:abstractNumId w:val="21"/>
  </w:num>
  <w:num w:numId="14">
    <w:abstractNumId w:val="2"/>
  </w:num>
  <w:num w:numId="15">
    <w:abstractNumId w:val="5"/>
  </w:num>
  <w:num w:numId="16">
    <w:abstractNumId w:val="7"/>
  </w:num>
  <w:num w:numId="17">
    <w:abstractNumId w:val="14"/>
  </w:num>
  <w:num w:numId="18">
    <w:abstractNumId w:val="19"/>
  </w:num>
  <w:num w:numId="19">
    <w:abstractNumId w:val="10"/>
  </w:num>
  <w:num w:numId="20">
    <w:abstractNumId w:val="3"/>
  </w:num>
  <w:num w:numId="21">
    <w:abstractNumId w:val="12"/>
  </w:num>
  <w:num w:numId="22">
    <w:abstractNumId w:val="1"/>
  </w:num>
  <w:num w:numId="23">
    <w:abstractNumId w:val="11"/>
  </w:num>
  <w:num w:numId="24">
    <w:abstractNumId w:val="9"/>
  </w:num>
  <w:num w:numId="25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C6"/>
    <w:rsid w:val="00002969"/>
    <w:rsid w:val="00010E9E"/>
    <w:rsid w:val="00021131"/>
    <w:rsid w:val="0002459D"/>
    <w:rsid w:val="00024C3F"/>
    <w:rsid w:val="000323B7"/>
    <w:rsid w:val="00045200"/>
    <w:rsid w:val="00045388"/>
    <w:rsid w:val="00051659"/>
    <w:rsid w:val="00056A2F"/>
    <w:rsid w:val="00063148"/>
    <w:rsid w:val="000637BE"/>
    <w:rsid w:val="000A2080"/>
    <w:rsid w:val="000A5ADE"/>
    <w:rsid w:val="000B088C"/>
    <w:rsid w:val="000D629D"/>
    <w:rsid w:val="000E0BCC"/>
    <w:rsid w:val="000E4368"/>
    <w:rsid w:val="000F097E"/>
    <w:rsid w:val="001059F2"/>
    <w:rsid w:val="0012044C"/>
    <w:rsid w:val="00124C52"/>
    <w:rsid w:val="0016421C"/>
    <w:rsid w:val="0016541A"/>
    <w:rsid w:val="00181D29"/>
    <w:rsid w:val="001854A0"/>
    <w:rsid w:val="001915E8"/>
    <w:rsid w:val="0019742B"/>
    <w:rsid w:val="001A6F08"/>
    <w:rsid w:val="001D46EB"/>
    <w:rsid w:val="001F50AC"/>
    <w:rsid w:val="001F5D60"/>
    <w:rsid w:val="001F76D9"/>
    <w:rsid w:val="002060D0"/>
    <w:rsid w:val="00214669"/>
    <w:rsid w:val="00232D25"/>
    <w:rsid w:val="0027149F"/>
    <w:rsid w:val="00282D6C"/>
    <w:rsid w:val="00291F47"/>
    <w:rsid w:val="00295CAC"/>
    <w:rsid w:val="002A1670"/>
    <w:rsid w:val="002D1462"/>
    <w:rsid w:val="002D2530"/>
    <w:rsid w:val="002E2C48"/>
    <w:rsid w:val="00300E90"/>
    <w:rsid w:val="003064AC"/>
    <w:rsid w:val="0031527D"/>
    <w:rsid w:val="00316699"/>
    <w:rsid w:val="00317BD7"/>
    <w:rsid w:val="00327839"/>
    <w:rsid w:val="00343C76"/>
    <w:rsid w:val="00343EDD"/>
    <w:rsid w:val="00345B05"/>
    <w:rsid w:val="00361775"/>
    <w:rsid w:val="0037381D"/>
    <w:rsid w:val="00383395"/>
    <w:rsid w:val="003847DB"/>
    <w:rsid w:val="003923B8"/>
    <w:rsid w:val="0039333A"/>
    <w:rsid w:val="00394622"/>
    <w:rsid w:val="003B3315"/>
    <w:rsid w:val="003E1CCD"/>
    <w:rsid w:val="004058E5"/>
    <w:rsid w:val="00405CF6"/>
    <w:rsid w:val="00426042"/>
    <w:rsid w:val="00431AD5"/>
    <w:rsid w:val="00432DA1"/>
    <w:rsid w:val="00434D03"/>
    <w:rsid w:val="00441AD9"/>
    <w:rsid w:val="00446DF5"/>
    <w:rsid w:val="004470C0"/>
    <w:rsid w:val="00461571"/>
    <w:rsid w:val="00477B57"/>
    <w:rsid w:val="004803CA"/>
    <w:rsid w:val="0048099F"/>
    <w:rsid w:val="004859C9"/>
    <w:rsid w:val="004A45F2"/>
    <w:rsid w:val="004C1973"/>
    <w:rsid w:val="004D5E99"/>
    <w:rsid w:val="004E2A77"/>
    <w:rsid w:val="004E7417"/>
    <w:rsid w:val="004F1686"/>
    <w:rsid w:val="00500395"/>
    <w:rsid w:val="00501469"/>
    <w:rsid w:val="00505C4F"/>
    <w:rsid w:val="005154B8"/>
    <w:rsid w:val="00525194"/>
    <w:rsid w:val="00525630"/>
    <w:rsid w:val="00530FC6"/>
    <w:rsid w:val="00544F7A"/>
    <w:rsid w:val="0055099B"/>
    <w:rsid w:val="00560FBB"/>
    <w:rsid w:val="0056466E"/>
    <w:rsid w:val="00566A04"/>
    <w:rsid w:val="00567EBD"/>
    <w:rsid w:val="00570BDE"/>
    <w:rsid w:val="00577A83"/>
    <w:rsid w:val="00586EC4"/>
    <w:rsid w:val="0059586E"/>
    <w:rsid w:val="005B0C5F"/>
    <w:rsid w:val="005B1A2C"/>
    <w:rsid w:val="005C02EF"/>
    <w:rsid w:val="005C21FC"/>
    <w:rsid w:val="005E0A07"/>
    <w:rsid w:val="00601115"/>
    <w:rsid w:val="00602E8E"/>
    <w:rsid w:val="00634F26"/>
    <w:rsid w:val="006916B0"/>
    <w:rsid w:val="00693B4F"/>
    <w:rsid w:val="00694CBE"/>
    <w:rsid w:val="006A35A8"/>
    <w:rsid w:val="006C69E9"/>
    <w:rsid w:val="006D3CA1"/>
    <w:rsid w:val="006D73BA"/>
    <w:rsid w:val="006F3782"/>
    <w:rsid w:val="006F6925"/>
    <w:rsid w:val="006F7DBC"/>
    <w:rsid w:val="00701143"/>
    <w:rsid w:val="00711D52"/>
    <w:rsid w:val="00723916"/>
    <w:rsid w:val="00724BA4"/>
    <w:rsid w:val="00754E4D"/>
    <w:rsid w:val="00756A56"/>
    <w:rsid w:val="00763F8A"/>
    <w:rsid w:val="007935C5"/>
    <w:rsid w:val="00793E87"/>
    <w:rsid w:val="00795EA5"/>
    <w:rsid w:val="007B7B09"/>
    <w:rsid w:val="00800027"/>
    <w:rsid w:val="00801C3F"/>
    <w:rsid w:val="00817AD1"/>
    <w:rsid w:val="00817FD1"/>
    <w:rsid w:val="0082733F"/>
    <w:rsid w:val="00842445"/>
    <w:rsid w:val="008535D6"/>
    <w:rsid w:val="00860E65"/>
    <w:rsid w:val="00870EC4"/>
    <w:rsid w:val="008737CD"/>
    <w:rsid w:val="00873E37"/>
    <w:rsid w:val="0087518C"/>
    <w:rsid w:val="00884F75"/>
    <w:rsid w:val="008A0891"/>
    <w:rsid w:val="008A2E42"/>
    <w:rsid w:val="008B57AD"/>
    <w:rsid w:val="008C6EB1"/>
    <w:rsid w:val="008D3B8D"/>
    <w:rsid w:val="008D7730"/>
    <w:rsid w:val="008F5FA5"/>
    <w:rsid w:val="00905567"/>
    <w:rsid w:val="009170E2"/>
    <w:rsid w:val="0091734C"/>
    <w:rsid w:val="00935462"/>
    <w:rsid w:val="00936350"/>
    <w:rsid w:val="00967CC8"/>
    <w:rsid w:val="00976B34"/>
    <w:rsid w:val="009864F4"/>
    <w:rsid w:val="009A09D7"/>
    <w:rsid w:val="009B03F5"/>
    <w:rsid w:val="009B7B3F"/>
    <w:rsid w:val="009F6810"/>
    <w:rsid w:val="00A04831"/>
    <w:rsid w:val="00A06792"/>
    <w:rsid w:val="00A20A27"/>
    <w:rsid w:val="00A233F5"/>
    <w:rsid w:val="00A27372"/>
    <w:rsid w:val="00A47E44"/>
    <w:rsid w:val="00A56FDA"/>
    <w:rsid w:val="00A725EA"/>
    <w:rsid w:val="00A80ABC"/>
    <w:rsid w:val="00A8442D"/>
    <w:rsid w:val="00A866F0"/>
    <w:rsid w:val="00A924CB"/>
    <w:rsid w:val="00A97519"/>
    <w:rsid w:val="00AA506F"/>
    <w:rsid w:val="00AC48A1"/>
    <w:rsid w:val="00AD64BD"/>
    <w:rsid w:val="00AE2B86"/>
    <w:rsid w:val="00B0438B"/>
    <w:rsid w:val="00B06AEF"/>
    <w:rsid w:val="00B24660"/>
    <w:rsid w:val="00B35472"/>
    <w:rsid w:val="00B363CA"/>
    <w:rsid w:val="00B677AF"/>
    <w:rsid w:val="00B71193"/>
    <w:rsid w:val="00B72598"/>
    <w:rsid w:val="00B74D9E"/>
    <w:rsid w:val="00B8622E"/>
    <w:rsid w:val="00BA15B2"/>
    <w:rsid w:val="00BA2AED"/>
    <w:rsid w:val="00BA6736"/>
    <w:rsid w:val="00BC5DC1"/>
    <w:rsid w:val="00BE31AB"/>
    <w:rsid w:val="00BE531F"/>
    <w:rsid w:val="00BE5DF7"/>
    <w:rsid w:val="00BF2781"/>
    <w:rsid w:val="00C168E8"/>
    <w:rsid w:val="00C30FCA"/>
    <w:rsid w:val="00C37AF1"/>
    <w:rsid w:val="00C45654"/>
    <w:rsid w:val="00C51453"/>
    <w:rsid w:val="00C661B5"/>
    <w:rsid w:val="00C91D31"/>
    <w:rsid w:val="00CC566D"/>
    <w:rsid w:val="00CD6EEC"/>
    <w:rsid w:val="00CE68D2"/>
    <w:rsid w:val="00CF436F"/>
    <w:rsid w:val="00CF5880"/>
    <w:rsid w:val="00D1592F"/>
    <w:rsid w:val="00D60FA1"/>
    <w:rsid w:val="00D8753F"/>
    <w:rsid w:val="00D97591"/>
    <w:rsid w:val="00DA081A"/>
    <w:rsid w:val="00DB2F71"/>
    <w:rsid w:val="00DC58CB"/>
    <w:rsid w:val="00DD7568"/>
    <w:rsid w:val="00DE04D4"/>
    <w:rsid w:val="00E00987"/>
    <w:rsid w:val="00E030C8"/>
    <w:rsid w:val="00E14E04"/>
    <w:rsid w:val="00E17C90"/>
    <w:rsid w:val="00E33D58"/>
    <w:rsid w:val="00E4035F"/>
    <w:rsid w:val="00E41900"/>
    <w:rsid w:val="00E46B08"/>
    <w:rsid w:val="00E529F9"/>
    <w:rsid w:val="00E53F74"/>
    <w:rsid w:val="00E82177"/>
    <w:rsid w:val="00E906C0"/>
    <w:rsid w:val="00E93B0A"/>
    <w:rsid w:val="00EC416F"/>
    <w:rsid w:val="00ED3674"/>
    <w:rsid w:val="00ED4198"/>
    <w:rsid w:val="00ED4215"/>
    <w:rsid w:val="00EE19AD"/>
    <w:rsid w:val="00EE3D60"/>
    <w:rsid w:val="00F00A30"/>
    <w:rsid w:val="00F03598"/>
    <w:rsid w:val="00F12786"/>
    <w:rsid w:val="00F61330"/>
    <w:rsid w:val="00F84401"/>
    <w:rsid w:val="00F879AD"/>
    <w:rsid w:val="00F9118E"/>
    <w:rsid w:val="00FB1E61"/>
    <w:rsid w:val="00FC484A"/>
    <w:rsid w:val="00FC533B"/>
    <w:rsid w:val="00FD343A"/>
    <w:rsid w:val="00FE0F65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743BFD-56D9-42DC-9320-CFD3390D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30FC6"/>
    <w:pPr>
      <w:widowControl w:val="0"/>
      <w:autoSpaceDE w:val="0"/>
      <w:autoSpaceDN w:val="0"/>
      <w:spacing w:after="0" w:line="240" w:lineRule="auto"/>
      <w:ind w:left="88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4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0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FC6"/>
  </w:style>
  <w:style w:type="paragraph" w:styleId="Piedepgina">
    <w:name w:val="footer"/>
    <w:basedOn w:val="Normal"/>
    <w:link w:val="PiedepginaCar"/>
    <w:uiPriority w:val="99"/>
    <w:unhideWhenUsed/>
    <w:rsid w:val="00530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FC6"/>
  </w:style>
  <w:style w:type="paragraph" w:styleId="Textodeglobo">
    <w:name w:val="Balloon Text"/>
    <w:basedOn w:val="Normal"/>
    <w:link w:val="TextodegloboCar"/>
    <w:uiPriority w:val="99"/>
    <w:semiHidden/>
    <w:unhideWhenUsed/>
    <w:rsid w:val="0053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F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530F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0FC6"/>
    <w:rPr>
      <w:rFonts w:ascii="Arial MT" w:eastAsia="Arial MT" w:hAnsi="Arial MT" w:cs="Arial MT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sid w:val="00530FC6"/>
    <w:rPr>
      <w:rFonts w:ascii="Arial" w:eastAsia="Arial" w:hAnsi="Arial" w:cs="Arial"/>
      <w:b/>
      <w:bCs/>
      <w:sz w:val="24"/>
      <w:szCs w:val="24"/>
    </w:rPr>
  </w:style>
  <w:style w:type="table" w:styleId="Tablaconcuadrcula">
    <w:name w:val="Table Grid"/>
    <w:basedOn w:val="Tablanormal"/>
    <w:rsid w:val="005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C91D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C91D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DA081A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9118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34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3">
    <w:name w:val="Tabla con cuadrícula3"/>
    <w:basedOn w:val="Tablanormal"/>
    <w:next w:val="Tablaconcuadrcula"/>
    <w:rsid w:val="00577A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03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03CA"/>
  </w:style>
  <w:style w:type="paragraph" w:customStyle="1" w:styleId="Default">
    <w:name w:val="Default"/>
    <w:rsid w:val="00DD75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0637BE"/>
    <w:pPr>
      <w:widowControl w:val="0"/>
      <w:spacing w:after="0" w:line="274" w:lineRule="exact"/>
      <w:ind w:left="64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21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1F50AC"/>
    <w:pPr>
      <w:autoSpaceDE w:val="0"/>
      <w:autoSpaceDN w:val="0"/>
      <w:adjustRightInd w:val="0"/>
      <w:spacing w:after="0" w:line="201" w:lineRule="atLeast"/>
    </w:pPr>
    <w:rPr>
      <w:rFonts w:ascii="Arial" w:eastAsia="Calibri" w:hAnsi="Arial" w:cs="Arial"/>
      <w:sz w:val="24"/>
      <w:szCs w:val="24"/>
      <w:lang w:val="es-ES"/>
    </w:rPr>
  </w:style>
  <w:style w:type="paragraph" w:customStyle="1" w:styleId="texto">
    <w:name w:val="texto"/>
    <w:basedOn w:val="Normal"/>
    <w:rsid w:val="001F50AC"/>
    <w:pPr>
      <w:spacing w:before="40" w:after="100" w:line="240" w:lineRule="auto"/>
      <w:ind w:left="40" w:right="40" w:firstLine="300"/>
      <w:jc w:val="both"/>
    </w:pPr>
    <w:rPr>
      <w:rFonts w:ascii="Georgia" w:eastAsia="Arial Unicode MS" w:hAnsi="Georgia" w:cs="Times New Roman"/>
      <w:color w:val="000000"/>
      <w:lang w:val="es-ES" w:eastAsia="es-ES"/>
    </w:rPr>
  </w:style>
  <w:style w:type="paragraph" w:styleId="Sinespaciado">
    <w:name w:val="No Spacing"/>
    <w:uiPriority w:val="1"/>
    <w:qFormat/>
    <w:rsid w:val="00BA15B2"/>
    <w:pPr>
      <w:spacing w:after="0" w:line="240" w:lineRule="auto"/>
    </w:pPr>
  </w:style>
  <w:style w:type="character" w:styleId="nfasis">
    <w:name w:val="Emphasis"/>
    <w:basedOn w:val="Fuentedeprrafopredeter"/>
    <w:qFormat/>
    <w:rsid w:val="00586EC4"/>
    <w:rPr>
      <w:i/>
      <w:iCs/>
    </w:rPr>
  </w:style>
  <w:style w:type="table" w:customStyle="1" w:styleId="TableGrid">
    <w:name w:val="TableGrid"/>
    <w:rsid w:val="00C45654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72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725EA"/>
  </w:style>
  <w:style w:type="paragraph" w:customStyle="1" w:styleId="Cos10">
    <w:name w:val="Cos10"/>
    <w:basedOn w:val="Normal"/>
    <w:rsid w:val="001059F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0A4C2-C99F-4AB8-B857-BFBFAD1F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Marina Escàmez Marquès</cp:lastModifiedBy>
  <cp:revision>30</cp:revision>
  <cp:lastPrinted>2025-08-08T10:53:00Z</cp:lastPrinted>
  <dcterms:created xsi:type="dcterms:W3CDTF">2025-08-08T09:24:00Z</dcterms:created>
  <dcterms:modified xsi:type="dcterms:W3CDTF">2026-01-09T08:57:00Z</dcterms:modified>
</cp:coreProperties>
</file>