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F2" w:rsidRPr="0022025C" w:rsidRDefault="004A45F2" w:rsidP="004A45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>DNI de l’aspirant: ________________</w:t>
      </w:r>
      <w:r>
        <w:rPr>
          <w:rFonts w:ascii="Arial" w:eastAsia="Lucida Sans Unicode" w:hAnsi="Arial" w:cs="Arial"/>
          <w:kern w:val="1"/>
          <w:sz w:val="24"/>
          <w:szCs w:val="24"/>
        </w:rPr>
        <w:tab/>
      </w:r>
      <w:r>
        <w:rPr>
          <w:rFonts w:ascii="Arial" w:eastAsia="Lucida Sans Unicode" w:hAnsi="Arial" w:cs="Arial"/>
          <w:kern w:val="1"/>
          <w:sz w:val="24"/>
          <w:szCs w:val="24"/>
        </w:rPr>
        <w:tab/>
      </w:r>
      <w:r>
        <w:rPr>
          <w:rFonts w:ascii="Arial" w:eastAsia="Lucida Sans Unicode" w:hAnsi="Arial" w:cs="Arial"/>
          <w:kern w:val="1"/>
          <w:sz w:val="24"/>
          <w:szCs w:val="24"/>
        </w:rPr>
        <w:tab/>
      </w:r>
      <w:r>
        <w:rPr>
          <w:rFonts w:ascii="Arial" w:eastAsia="Lucida Sans Unicode" w:hAnsi="Arial" w:cs="Arial"/>
          <w:kern w:val="1"/>
          <w:sz w:val="24"/>
          <w:szCs w:val="24"/>
        </w:rPr>
        <w:tab/>
      </w:r>
      <w:r>
        <w:rPr>
          <w:rFonts w:ascii="Arial" w:eastAsia="Lucida Sans Unicode" w:hAnsi="Arial" w:cs="Arial"/>
          <w:kern w:val="1"/>
          <w:sz w:val="24"/>
          <w:szCs w:val="24"/>
        </w:rPr>
        <w:tab/>
      </w:r>
      <w:r w:rsidRPr="004D1E09">
        <w:rPr>
          <w:rFonts w:ascii="Arial" w:eastAsia="Lucida Sans Unicode" w:hAnsi="Arial" w:cs="Arial"/>
          <w:b/>
          <w:kern w:val="1"/>
          <w:sz w:val="24"/>
          <w:szCs w:val="24"/>
        </w:rPr>
        <w:t>MODEL B</w:t>
      </w:r>
    </w:p>
    <w:p w:rsidR="004A45F2" w:rsidRPr="0022025C" w:rsidRDefault="004A45F2" w:rsidP="004A45F2">
      <w:pPr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22025C" w:rsidRDefault="004A45F2" w:rsidP="004A45F2">
      <w:pPr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Default="004A45F2" w:rsidP="004A45F2">
      <w:pPr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b/>
          <w:kern w:val="1"/>
          <w:sz w:val="24"/>
          <w:szCs w:val="24"/>
        </w:rPr>
        <w:t xml:space="preserve">Procés selectiu de </w:t>
      </w:r>
      <w:r>
        <w:rPr>
          <w:rFonts w:ascii="Arial" w:eastAsia="Lucida Sans Unicode" w:hAnsi="Arial" w:cs="Arial"/>
          <w:b/>
          <w:kern w:val="1"/>
          <w:sz w:val="24"/>
          <w:szCs w:val="24"/>
        </w:rPr>
        <w:t xml:space="preserve">4 places de Tècnic/a del Servei d’Inclusió Social i Convivència del Consell Comarcal del Bages (Exped. </w:t>
      </w:r>
    </w:p>
    <w:p w:rsidR="004A45F2" w:rsidRPr="0022025C" w:rsidRDefault="004A45F2" w:rsidP="004A45F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22025C" w:rsidRDefault="004A45F2" w:rsidP="004A45F2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22025C" w:rsidRDefault="004A45F2" w:rsidP="004A45F2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b/>
          <w:kern w:val="1"/>
          <w:sz w:val="24"/>
          <w:szCs w:val="24"/>
        </w:rPr>
        <w:t xml:space="preserve">Data: </w:t>
      </w:r>
      <w:r>
        <w:rPr>
          <w:rFonts w:ascii="Arial" w:eastAsia="Lucida Sans Unicode" w:hAnsi="Arial" w:cs="Arial"/>
          <w:b/>
          <w:kern w:val="1"/>
          <w:sz w:val="24"/>
          <w:szCs w:val="24"/>
        </w:rPr>
        <w:t>18</w:t>
      </w:r>
      <w:r w:rsidRPr="0022025C">
        <w:rPr>
          <w:rFonts w:ascii="Arial" w:eastAsia="Lucida Sans Unicode" w:hAnsi="Arial" w:cs="Arial"/>
          <w:b/>
          <w:kern w:val="1"/>
          <w:sz w:val="24"/>
          <w:szCs w:val="24"/>
        </w:rPr>
        <w:t>/</w:t>
      </w:r>
      <w:r>
        <w:rPr>
          <w:rFonts w:ascii="Arial" w:eastAsia="Lucida Sans Unicode" w:hAnsi="Arial" w:cs="Arial"/>
          <w:b/>
          <w:kern w:val="1"/>
          <w:sz w:val="24"/>
          <w:szCs w:val="24"/>
        </w:rPr>
        <w:t>12</w:t>
      </w:r>
      <w:r w:rsidRPr="0022025C">
        <w:rPr>
          <w:rFonts w:ascii="Arial" w:eastAsia="Lucida Sans Unicode" w:hAnsi="Arial" w:cs="Arial"/>
          <w:b/>
          <w:kern w:val="1"/>
          <w:sz w:val="24"/>
          <w:szCs w:val="24"/>
        </w:rPr>
        <w:t>/2025</w:t>
      </w: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22025C" w:rsidRDefault="004A45F2" w:rsidP="004A45F2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b/>
          <w:kern w:val="1"/>
          <w:sz w:val="24"/>
          <w:szCs w:val="24"/>
        </w:rPr>
        <w:t>PRIMER EXERCICI: Prova 1 (Obligatòria i eliminatòria)</w:t>
      </w: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b/>
          <w:kern w:val="1"/>
          <w:sz w:val="24"/>
          <w:szCs w:val="24"/>
        </w:rPr>
        <w:t>Coneixements generals:</w:t>
      </w: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8D10BE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 xml:space="preserve">Test de coneixements del temari relacionat a l’ANNEX I, de les Bases reguladores del procés selectiu, per a la selecció </w:t>
      </w:r>
      <w:r>
        <w:rPr>
          <w:rFonts w:ascii="Arial" w:eastAsia="Lucida Sans Unicode" w:hAnsi="Arial" w:cs="Arial"/>
          <w:kern w:val="1"/>
          <w:sz w:val="24"/>
          <w:szCs w:val="24"/>
        </w:rPr>
        <w:t xml:space="preserve">de quatre places </w:t>
      </w:r>
      <w:r w:rsidRPr="0022025C">
        <w:rPr>
          <w:rFonts w:ascii="Arial" w:eastAsia="Lucida Sans Unicode" w:hAnsi="Arial" w:cs="Arial"/>
          <w:kern w:val="1"/>
          <w:sz w:val="24"/>
          <w:szCs w:val="24"/>
        </w:rPr>
        <w:t xml:space="preserve">de </w:t>
      </w:r>
      <w:r w:rsidRPr="008D10BE">
        <w:rPr>
          <w:rFonts w:ascii="Arial" w:eastAsia="Lucida Sans Unicode" w:hAnsi="Arial" w:cs="Arial"/>
          <w:kern w:val="1"/>
          <w:sz w:val="24"/>
          <w:szCs w:val="24"/>
        </w:rPr>
        <w:t>Tècnic/a del Servei d’Inclusió Social i Convivència del Consell Comarcal del Bages</w:t>
      </w: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b/>
          <w:kern w:val="1"/>
          <w:sz w:val="24"/>
          <w:szCs w:val="24"/>
        </w:rPr>
        <w:t>Instruccions:</w:t>
      </w:r>
    </w:p>
    <w:p w:rsidR="004A45F2" w:rsidRPr="0022025C" w:rsidRDefault="004A45F2" w:rsidP="004A45F2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</w:p>
    <w:p w:rsidR="00AE2B86" w:rsidRPr="0022025C" w:rsidRDefault="00AE2B86" w:rsidP="00AE2B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 xml:space="preserve">* Podeu respondre a les </w:t>
      </w:r>
      <w:r>
        <w:rPr>
          <w:rFonts w:ascii="Arial" w:eastAsia="Lucida Sans Unicode" w:hAnsi="Arial" w:cs="Arial"/>
          <w:kern w:val="1"/>
          <w:sz w:val="24"/>
          <w:szCs w:val="24"/>
        </w:rPr>
        <w:t>40</w:t>
      </w:r>
      <w:r w:rsidRPr="0022025C">
        <w:rPr>
          <w:rFonts w:ascii="Arial" w:eastAsia="Lucida Sans Unicode" w:hAnsi="Arial" w:cs="Arial"/>
          <w:kern w:val="1"/>
          <w:sz w:val="24"/>
          <w:szCs w:val="24"/>
        </w:rPr>
        <w:t xml:space="preserve"> preguntes del test més 2 de reserva.</w:t>
      </w:r>
    </w:p>
    <w:p w:rsidR="00AE2B86" w:rsidRPr="0022025C" w:rsidRDefault="00AE2B86" w:rsidP="00AE2B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 xml:space="preserve">* Encercleu la lletra (a, b, c, d) de la resposta </w:t>
      </w:r>
      <w:r w:rsidRPr="0022025C">
        <w:rPr>
          <w:rFonts w:ascii="Arial" w:eastAsia="Lucida Sans Unicode" w:hAnsi="Arial" w:cs="Arial"/>
          <w:kern w:val="1"/>
          <w:sz w:val="24"/>
          <w:szCs w:val="24"/>
          <w:u w:val="single"/>
        </w:rPr>
        <w:t>correcta</w:t>
      </w:r>
      <w:r w:rsidRPr="0022025C">
        <w:rPr>
          <w:rFonts w:ascii="Arial" w:eastAsia="Lucida Sans Unicode" w:hAnsi="Arial" w:cs="Arial"/>
          <w:kern w:val="1"/>
          <w:sz w:val="24"/>
          <w:szCs w:val="24"/>
        </w:rPr>
        <w:t>.</w:t>
      </w:r>
    </w:p>
    <w:p w:rsidR="00AE2B86" w:rsidRPr="0022025C" w:rsidRDefault="00AE2B86" w:rsidP="00AE2B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>* Marqueu només una resposta per pregunta, i si creieu que hi ha més d’una resposta correcta, marqueu la que més s’ajusti a l’enunciat de la pregunta.</w:t>
      </w:r>
    </w:p>
    <w:p w:rsidR="00AE2B86" w:rsidRPr="0022025C" w:rsidRDefault="00AE2B86" w:rsidP="00AE2B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>* Si us equivoqueu, tatxeu amb una X la lletra erròniament encerclada. Aleshores podeu encerclar una altra resposta, si voleu.</w:t>
      </w:r>
    </w:p>
    <w:p w:rsidR="00AE2B86" w:rsidRPr="0022025C" w:rsidRDefault="00AE2B86" w:rsidP="00AE2B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>* Totes les respostes correctes tindran el mateix valor, 0,</w:t>
      </w:r>
      <w:r>
        <w:rPr>
          <w:rFonts w:ascii="Arial" w:eastAsia="Lucida Sans Unicode" w:hAnsi="Arial" w:cs="Arial"/>
          <w:kern w:val="1"/>
          <w:sz w:val="24"/>
          <w:szCs w:val="24"/>
        </w:rPr>
        <w:t>375</w:t>
      </w:r>
      <w:r w:rsidRPr="0022025C">
        <w:rPr>
          <w:rFonts w:ascii="Arial" w:eastAsia="Lucida Sans Unicode" w:hAnsi="Arial" w:cs="Arial"/>
          <w:kern w:val="1"/>
          <w:sz w:val="24"/>
          <w:szCs w:val="24"/>
        </w:rPr>
        <w:t xml:space="preserve"> punts.</w:t>
      </w:r>
    </w:p>
    <w:p w:rsidR="00AE2B86" w:rsidRPr="0022025C" w:rsidRDefault="00AE2B86" w:rsidP="00AE2B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 xml:space="preserve">* </w:t>
      </w:r>
      <w:r>
        <w:rPr>
          <w:rFonts w:ascii="Arial" w:eastAsia="Lucida Sans Unicode" w:hAnsi="Arial" w:cs="Arial"/>
          <w:kern w:val="2"/>
          <w:sz w:val="24"/>
          <w:szCs w:val="24"/>
        </w:rPr>
        <w:t>Cada resposta errònia resta 0,10</w:t>
      </w:r>
      <w:r w:rsidRPr="0022025C">
        <w:rPr>
          <w:rFonts w:ascii="Arial" w:eastAsia="Lucida Sans Unicode" w:hAnsi="Arial" w:cs="Arial"/>
          <w:kern w:val="1"/>
          <w:sz w:val="24"/>
          <w:szCs w:val="24"/>
        </w:rPr>
        <w:t>. Les preguntes no contestades no sumen ni resten.</w:t>
      </w:r>
    </w:p>
    <w:p w:rsidR="00AE2B86" w:rsidRPr="0022025C" w:rsidRDefault="00AE2B86" w:rsidP="00AE2B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t>* Aquest exercici serà qualificat de 0 a 1</w:t>
      </w:r>
      <w:r>
        <w:rPr>
          <w:rFonts w:ascii="Arial" w:eastAsia="Lucida Sans Unicode" w:hAnsi="Arial" w:cs="Arial"/>
          <w:kern w:val="1"/>
          <w:sz w:val="24"/>
          <w:szCs w:val="24"/>
        </w:rPr>
        <w:t>5</w:t>
      </w:r>
      <w:r w:rsidRPr="0022025C">
        <w:rPr>
          <w:rFonts w:ascii="Arial" w:eastAsia="Lucida Sans Unicode" w:hAnsi="Arial" w:cs="Arial"/>
          <w:kern w:val="1"/>
          <w:sz w:val="24"/>
          <w:szCs w:val="24"/>
        </w:rPr>
        <w:t xml:space="preserve"> punts, i quedaran eliminades les persones que no tinguin una puntuació igual o superior a </w:t>
      </w:r>
      <w:r>
        <w:rPr>
          <w:rFonts w:ascii="Arial" w:eastAsia="Lucida Sans Unicode" w:hAnsi="Arial" w:cs="Arial"/>
          <w:kern w:val="1"/>
          <w:sz w:val="24"/>
          <w:szCs w:val="24"/>
        </w:rPr>
        <w:t>7,</w:t>
      </w:r>
      <w:r w:rsidRPr="0022025C">
        <w:rPr>
          <w:rFonts w:ascii="Arial" w:eastAsia="Lucida Sans Unicode" w:hAnsi="Arial" w:cs="Arial"/>
          <w:kern w:val="1"/>
          <w:sz w:val="24"/>
          <w:szCs w:val="24"/>
        </w:rPr>
        <w:t>5 punts.</w:t>
      </w:r>
    </w:p>
    <w:p w:rsidR="004A45F2" w:rsidRPr="0022025C" w:rsidRDefault="004A45F2" w:rsidP="004A45F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4A45F2" w:rsidRPr="0022025C" w:rsidRDefault="004A45F2" w:rsidP="004A45F2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  <w:r w:rsidRPr="0022025C">
        <w:rPr>
          <w:rFonts w:ascii="Arial" w:eastAsia="Lucida Sans Unicode" w:hAnsi="Arial" w:cs="Arial"/>
          <w:kern w:val="1"/>
          <w:sz w:val="24"/>
          <w:szCs w:val="24"/>
        </w:rPr>
        <w:br w:type="page"/>
      </w:r>
    </w:p>
    <w:p w:rsidR="004A45F2" w:rsidRPr="0022025C" w:rsidRDefault="004A45F2" w:rsidP="004A45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2025C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PREGUNTES </w:t>
      </w:r>
    </w:p>
    <w:p w:rsidR="004A45F2" w:rsidRPr="0022025C" w:rsidRDefault="004A45F2" w:rsidP="004A45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Quan la notificació per mitjans electrònics sigui de caràcter obligatori, o hagi estat escollida expressament per l'interessat/da, es considerarà que la notificació electrònica ha estat rebutjada</w:t>
      </w:r>
      <w:r>
        <w:rPr>
          <w:rFonts w:ascii="Arial" w:hAnsi="Arial" w:cs="Arial"/>
          <w:b/>
          <w:sz w:val="24"/>
          <w:szCs w:val="24"/>
        </w:rPr>
        <w:t xml:space="preserve"> (art. 43.2 LPACAP)</w:t>
      </w:r>
      <w:r w:rsidRPr="0022025C">
        <w:rPr>
          <w:rFonts w:ascii="Arial" w:hAnsi="Arial" w:cs="Arial"/>
          <w:b/>
          <w:sz w:val="24"/>
          <w:szCs w:val="24"/>
        </w:rPr>
        <w:t>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</w:t>
      </w:r>
      <w:r w:rsidRPr="0022025C">
        <w:rPr>
          <w:rFonts w:ascii="Arial" w:hAnsi="Arial" w:cs="Arial"/>
          <w:sz w:val="24"/>
          <w:szCs w:val="24"/>
        </w:rPr>
        <w:tab/>
        <w:t>Quan l'interessat/da no obri el correu electrònic en els 5 dies naturals següents a la seva posada en disposició.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b)</w:t>
      </w:r>
      <w:r w:rsidRPr="0022025C">
        <w:rPr>
          <w:rFonts w:ascii="Arial" w:hAnsi="Arial" w:cs="Arial"/>
          <w:sz w:val="24"/>
          <w:szCs w:val="24"/>
        </w:rPr>
        <w:tab/>
        <w:t>Quan l'interessat/da no respongui al correu electrònic en els 3 dies naturals següents a la seva posada en disposició.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c)</w:t>
      </w:r>
      <w:r w:rsidRPr="0022025C">
        <w:rPr>
          <w:rFonts w:ascii="Arial" w:hAnsi="Arial" w:cs="Arial"/>
          <w:b/>
          <w:sz w:val="24"/>
          <w:szCs w:val="24"/>
        </w:rPr>
        <w:tab/>
        <w:t>Quan han transcorregut 10 dies naturals des de la posada a disposició de la notificació sense que s'accedeixi al seu contingut.</w:t>
      </w: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d)</w:t>
      </w:r>
      <w:r w:rsidRPr="0022025C">
        <w:rPr>
          <w:rFonts w:ascii="Arial" w:hAnsi="Arial" w:cs="Arial"/>
          <w:sz w:val="24"/>
          <w:szCs w:val="24"/>
        </w:rPr>
        <w:tab/>
        <w:t>Quan l'interessat/da no obri el correu electrònic en les 24 hores següents a la seva posada en disposició.</w:t>
      </w: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D’acord amb l’article 3 de la</w:t>
      </w:r>
      <w:r w:rsidRPr="0022025C">
        <w:rPr>
          <w:rFonts w:ascii="Arial" w:hAnsi="Arial" w:cs="Arial"/>
          <w:b/>
          <w:sz w:val="24"/>
          <w:szCs w:val="24"/>
        </w:rPr>
        <w:t xml:space="preserve"> Llei 7/1985, Reguladora de Bases de Règim Local</w:t>
      </w:r>
      <w:r>
        <w:rPr>
          <w:rFonts w:ascii="Arial" w:hAnsi="Arial" w:cs="Arial"/>
          <w:b/>
          <w:sz w:val="24"/>
          <w:szCs w:val="24"/>
        </w:rPr>
        <w:t xml:space="preserve"> (LRBRL)</w:t>
      </w:r>
      <w:r w:rsidRPr="0022025C">
        <w:rPr>
          <w:rFonts w:ascii="Arial" w:hAnsi="Arial" w:cs="Arial"/>
          <w:b/>
          <w:sz w:val="24"/>
          <w:szCs w:val="24"/>
        </w:rPr>
        <w:t>, son entitats locals territorials: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 El municipi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b) La província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c) L’illa als arxipèlags balear i canari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d) Totes les respostes anteriors son correctes</w:t>
      </w:r>
    </w:p>
    <w:p w:rsidR="004A45F2" w:rsidRPr="005A3253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b/>
          <w:sz w:val="24"/>
          <w:szCs w:val="24"/>
        </w:rPr>
        <w:t>Segons la llei 19/2020 difondre, a la via pública o dins d’un edifici, material o llibres amb contingut discriminatori, és una infracció:</w:t>
      </w:r>
    </w:p>
    <w:p w:rsidR="004A45F2" w:rsidRPr="00D76A65" w:rsidRDefault="004A45F2" w:rsidP="004A45F2">
      <w:pPr>
        <w:spacing w:line="257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A45F2" w:rsidRPr="00D76A65" w:rsidRDefault="004A45F2" w:rsidP="0059586E">
      <w:pPr>
        <w:numPr>
          <w:ilvl w:val="0"/>
          <w:numId w:val="13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Lleu</w:t>
      </w:r>
    </w:p>
    <w:p w:rsidR="004A45F2" w:rsidRPr="00D76A65" w:rsidRDefault="004A45F2" w:rsidP="0059586E">
      <w:pPr>
        <w:numPr>
          <w:ilvl w:val="0"/>
          <w:numId w:val="13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b/>
          <w:bCs/>
          <w:sz w:val="24"/>
          <w:szCs w:val="24"/>
        </w:rPr>
        <w:t>Greu</w:t>
      </w:r>
      <w:r w:rsidRPr="00D76A65">
        <w:rPr>
          <w:rFonts w:ascii="Arial" w:eastAsia="Times New Roman" w:hAnsi="Arial" w:cs="Arial"/>
          <w:sz w:val="24"/>
          <w:szCs w:val="24"/>
        </w:rPr>
        <w:t xml:space="preserve"> </w:t>
      </w:r>
    </w:p>
    <w:p w:rsidR="004A45F2" w:rsidRDefault="004A45F2" w:rsidP="0059586E">
      <w:pPr>
        <w:numPr>
          <w:ilvl w:val="0"/>
          <w:numId w:val="13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 xml:space="preserve">Molt Greu </w:t>
      </w:r>
    </w:p>
    <w:p w:rsidR="004A45F2" w:rsidRPr="004D1949" w:rsidRDefault="004A45F2" w:rsidP="0059586E">
      <w:pPr>
        <w:numPr>
          <w:ilvl w:val="0"/>
          <w:numId w:val="13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D1949">
        <w:rPr>
          <w:rFonts w:ascii="Arial" w:eastAsia="Times New Roman" w:hAnsi="Arial" w:cs="Arial"/>
          <w:sz w:val="24"/>
          <w:szCs w:val="24"/>
        </w:rPr>
        <w:t>Només és infracció si el material ha estat retirat prèviament per resolució administrativa i es torna a difondre.</w:t>
      </w:r>
    </w:p>
    <w:p w:rsidR="004A45F2" w:rsidRPr="00013CC4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3CC4">
        <w:rPr>
          <w:rFonts w:ascii="Arial" w:hAnsi="Arial" w:cs="Arial"/>
          <w:b/>
          <w:sz w:val="24"/>
          <w:szCs w:val="24"/>
        </w:rPr>
        <w:t>Segons la Llei 31/1995 de Prevenció de Riscos Laborals (LPRL), quin és l’objectiu principal de l’ergonomia aplicada al lloc de treball?</w:t>
      </w:r>
    </w:p>
    <w:p w:rsidR="004A45F2" w:rsidRPr="005A3253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5A3253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A3253">
        <w:rPr>
          <w:rFonts w:ascii="Arial" w:hAnsi="Arial" w:cs="Arial"/>
          <w:sz w:val="24"/>
          <w:szCs w:val="24"/>
        </w:rPr>
        <w:t>a) Aconseguir la màxima producció sense considerar el benestar del treballador.</w:t>
      </w:r>
    </w:p>
    <w:p w:rsidR="004A45F2" w:rsidRPr="005A3253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5A3253">
        <w:rPr>
          <w:rFonts w:ascii="Arial" w:hAnsi="Arial" w:cs="Arial"/>
          <w:b/>
          <w:sz w:val="24"/>
          <w:szCs w:val="24"/>
        </w:rPr>
        <w:t xml:space="preserve">b) Adaptar la feina a les capacitats i limitacions de la persona. </w:t>
      </w:r>
    </w:p>
    <w:p w:rsidR="004A45F2" w:rsidRPr="005A3253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A3253">
        <w:rPr>
          <w:rFonts w:ascii="Arial" w:hAnsi="Arial" w:cs="Arial"/>
          <w:sz w:val="24"/>
          <w:szCs w:val="24"/>
        </w:rPr>
        <w:t>c) Dissenyar màquines més complexes.</w:t>
      </w:r>
    </w:p>
    <w:p w:rsidR="004A45F2" w:rsidRPr="005A3253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A3253">
        <w:rPr>
          <w:rFonts w:ascii="Arial" w:hAnsi="Arial" w:cs="Arial"/>
          <w:sz w:val="24"/>
          <w:szCs w:val="24"/>
        </w:rPr>
        <w:t>d) Establir normes de conducta disciplinària</w:t>
      </w:r>
    </w:p>
    <w:p w:rsidR="004A45F2" w:rsidRPr="00F22432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2432">
        <w:rPr>
          <w:rFonts w:ascii="Arial" w:hAnsi="Arial" w:cs="Arial"/>
          <w:b/>
          <w:sz w:val="24"/>
          <w:szCs w:val="24"/>
        </w:rPr>
        <w:t>Quin principi regeix l’actuació administrativa segons l’article 103 CE?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>a) Jerarquia jurisdiccional.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F22432">
        <w:rPr>
          <w:rFonts w:ascii="Arial" w:hAnsi="Arial" w:cs="Arial"/>
          <w:b/>
          <w:sz w:val="24"/>
          <w:szCs w:val="24"/>
        </w:rPr>
        <w:t xml:space="preserve">b) Eficiència. 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>c) Independència orgànica.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>d) Criteri d’oportunitat.</w:t>
      </w: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Quan l'últim dia del termini de les resolucions i actes administratius sigui inhàbil,</w:t>
      </w:r>
      <w:r>
        <w:rPr>
          <w:rFonts w:ascii="Arial" w:hAnsi="Arial" w:cs="Arial"/>
          <w:b/>
          <w:sz w:val="24"/>
          <w:szCs w:val="24"/>
        </w:rPr>
        <w:t xml:space="preserve"> en base a l’article 30 de la LPACAP,</w:t>
      </w:r>
      <w:r w:rsidRPr="0022025C">
        <w:rPr>
          <w:rFonts w:ascii="Arial" w:hAnsi="Arial" w:cs="Arial"/>
          <w:b/>
          <w:sz w:val="24"/>
          <w:szCs w:val="24"/>
        </w:rPr>
        <w:t xml:space="preserve"> s'entendrà: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 Hàbil aquest dia a l'efecte de l'acte en qüestió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b) Finalitzat el termini el primer dia hàbil anterior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c) Prorrogat el termini al primer dia hàbil següent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lastRenderedPageBreak/>
        <w:t>d) Prorrogat el termini tres dies naturals</w:t>
      </w:r>
    </w:p>
    <w:p w:rsidR="004A45F2" w:rsidRPr="006D054F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Segons el Decret Legislatiu 4/2003, pel que s’aprova el Text refós de la Llei de l’organització comarcal de Catalunya, e</w:t>
      </w:r>
      <w:r w:rsidRPr="006D054F">
        <w:rPr>
          <w:rFonts w:ascii="Arial" w:hAnsi="Arial" w:cs="Arial"/>
          <w:b/>
          <w:sz w:val="24"/>
          <w:szCs w:val="24"/>
        </w:rPr>
        <w:t>l Consell d’Alcaldies té caràcter:</w:t>
      </w:r>
    </w:p>
    <w:p w:rsidR="004A45F2" w:rsidRPr="006D054F" w:rsidRDefault="004A45F2" w:rsidP="004A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45F2" w:rsidRPr="006D054F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D054F">
        <w:rPr>
          <w:rFonts w:ascii="Arial" w:hAnsi="Arial" w:cs="Arial"/>
          <w:sz w:val="24"/>
          <w:szCs w:val="24"/>
        </w:rPr>
        <w:t>a) Resolutiu.</w:t>
      </w:r>
    </w:p>
    <w:p w:rsidR="004A45F2" w:rsidRPr="006D054F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D054F">
        <w:rPr>
          <w:rFonts w:ascii="Arial" w:hAnsi="Arial" w:cs="Arial"/>
          <w:sz w:val="24"/>
          <w:szCs w:val="24"/>
        </w:rPr>
        <w:t>b) Executiu.</w:t>
      </w:r>
    </w:p>
    <w:p w:rsidR="004A45F2" w:rsidRPr="006D054F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6D054F">
        <w:rPr>
          <w:rFonts w:ascii="Arial" w:hAnsi="Arial" w:cs="Arial"/>
          <w:b/>
          <w:sz w:val="24"/>
          <w:szCs w:val="24"/>
        </w:rPr>
        <w:t>c) Consultiu i de coordinació.</w:t>
      </w:r>
    </w:p>
    <w:p w:rsidR="004A45F2" w:rsidRPr="006D054F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D054F">
        <w:rPr>
          <w:rFonts w:ascii="Arial" w:hAnsi="Arial" w:cs="Arial"/>
          <w:sz w:val="24"/>
          <w:szCs w:val="24"/>
        </w:rPr>
        <w:t>d) Sancionador.</w:t>
      </w:r>
    </w:p>
    <w:p w:rsidR="004A45F2" w:rsidRPr="00D76A65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b/>
          <w:sz w:val="24"/>
          <w:szCs w:val="24"/>
        </w:rPr>
        <w:t>Segons la Llei 10/2010, del 7 de maig, d’acollida de les persones immigrades i de les retornades a Catalunya, els serveis de primera acollida es regeixen pels principis generals següents:</w:t>
      </w:r>
    </w:p>
    <w:p w:rsidR="004A45F2" w:rsidRPr="00D76A65" w:rsidRDefault="004A45F2" w:rsidP="004A45F2">
      <w:pPr>
        <w:spacing w:after="0" w:line="257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4A45F2" w:rsidRDefault="004A45F2" w:rsidP="0059586E">
      <w:pPr>
        <w:pStyle w:val="Prrafodelista"/>
        <w:numPr>
          <w:ilvl w:val="0"/>
          <w:numId w:val="15"/>
        </w:numPr>
        <w:spacing w:after="0" w:line="257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D1949">
        <w:rPr>
          <w:rFonts w:ascii="Arial" w:eastAsia="Times New Roman" w:hAnsi="Arial" w:cs="Arial"/>
          <w:bCs/>
          <w:sz w:val="24"/>
          <w:szCs w:val="24"/>
        </w:rPr>
        <w:t>Universalitat, jerarquia administrativa, lliure concurrència, neutralitat ideològica i primacia de l’interès econòmic.</w:t>
      </w:r>
    </w:p>
    <w:p w:rsidR="004A45F2" w:rsidRPr="004D1949" w:rsidRDefault="004A45F2" w:rsidP="0059586E">
      <w:pPr>
        <w:pStyle w:val="Prrafodelista"/>
        <w:numPr>
          <w:ilvl w:val="0"/>
          <w:numId w:val="15"/>
        </w:numPr>
        <w:spacing w:after="0" w:line="257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D1949">
        <w:rPr>
          <w:rFonts w:ascii="Arial" w:eastAsia="Times New Roman" w:hAnsi="Arial" w:cs="Arial"/>
          <w:b/>
          <w:bCs/>
          <w:sz w:val="24"/>
          <w:szCs w:val="24"/>
        </w:rPr>
        <w:t>Accés; Promoció de l’Autonomia i de la igualtat d’oportunitats; temporalitat; normalitat; enfocaments diferenciats; perspectiva de gènere i promoció de la ciutadania.</w:t>
      </w:r>
    </w:p>
    <w:p w:rsidR="004A45F2" w:rsidRPr="004D1949" w:rsidRDefault="004A45F2" w:rsidP="0059586E">
      <w:pPr>
        <w:pStyle w:val="Prrafodelista"/>
        <w:numPr>
          <w:ilvl w:val="0"/>
          <w:numId w:val="15"/>
        </w:numPr>
        <w:spacing w:after="0" w:line="257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D1949">
        <w:rPr>
          <w:rFonts w:ascii="Arial" w:eastAsia="Times New Roman" w:hAnsi="Arial" w:cs="Arial"/>
          <w:sz w:val="24"/>
          <w:szCs w:val="24"/>
        </w:rPr>
        <w:t>Responsabilitat de les administracions, Transversalitat, Coordinació, Subsidiarietat, Territorialitat i diferenciació, Eficiència i Avaluació.</w:t>
      </w:r>
    </w:p>
    <w:p w:rsidR="004A45F2" w:rsidRPr="004D1949" w:rsidRDefault="004A45F2" w:rsidP="0059586E">
      <w:pPr>
        <w:pStyle w:val="Prrafodelista"/>
        <w:numPr>
          <w:ilvl w:val="0"/>
          <w:numId w:val="15"/>
        </w:numPr>
        <w:spacing w:after="0" w:line="257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D1949">
        <w:rPr>
          <w:rFonts w:ascii="Arial" w:eastAsia="Times New Roman" w:hAnsi="Arial" w:cs="Arial"/>
          <w:sz w:val="24"/>
          <w:szCs w:val="24"/>
        </w:rPr>
        <w:t>Accés, Promoció de l'autonomia i de la igualtat d'oportunitats, Qualificació i especialització, Participació cívica, Dotació pressupostària, Avaluació, Protecció de dades de caràcter personal i protecció contra els actes discriminatoris.</w:t>
      </w:r>
    </w:p>
    <w:p w:rsidR="004A45F2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b/>
          <w:sz w:val="24"/>
          <w:szCs w:val="24"/>
        </w:rPr>
        <w:t>Segons la llei 19/2020 la facilitació de mitjans tècnics, econòmics, materials, informàtics o tecnològics a persones i grups que promoguin qualsevol discriminació és una infracció:</w:t>
      </w:r>
    </w:p>
    <w:p w:rsidR="004A45F2" w:rsidRPr="00D76A65" w:rsidRDefault="004A45F2" w:rsidP="004A45F2">
      <w:pPr>
        <w:spacing w:line="257" w:lineRule="auto"/>
        <w:ind w:left="360"/>
        <w:contextualSpacing/>
        <w:jc w:val="both"/>
        <w:rPr>
          <w:rFonts w:ascii="Arial" w:eastAsia="Times New Roman" w:hAnsi="Arial" w:cs="Arial"/>
          <w:b/>
          <w:sz w:val="28"/>
          <w:szCs w:val="24"/>
        </w:rPr>
      </w:pPr>
    </w:p>
    <w:p w:rsidR="004A45F2" w:rsidRPr="00D76A65" w:rsidRDefault="004A45F2" w:rsidP="0059586E">
      <w:pPr>
        <w:numPr>
          <w:ilvl w:val="0"/>
          <w:numId w:val="14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</w:rPr>
      </w:pPr>
      <w:r w:rsidRPr="00D76A65">
        <w:rPr>
          <w:rFonts w:ascii="Arial" w:eastAsia="Times New Roman" w:hAnsi="Arial" w:cs="Arial"/>
          <w:sz w:val="24"/>
        </w:rPr>
        <w:t>Lleu</w:t>
      </w:r>
    </w:p>
    <w:p w:rsidR="004A45F2" w:rsidRPr="00D76A65" w:rsidRDefault="004A45F2" w:rsidP="0059586E">
      <w:pPr>
        <w:numPr>
          <w:ilvl w:val="0"/>
          <w:numId w:val="14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</w:rPr>
      </w:pPr>
      <w:r w:rsidRPr="00D76A65">
        <w:rPr>
          <w:rFonts w:ascii="Arial" w:eastAsia="Times New Roman" w:hAnsi="Arial" w:cs="Arial"/>
          <w:sz w:val="24"/>
        </w:rPr>
        <w:t>Greu</w:t>
      </w:r>
    </w:p>
    <w:p w:rsidR="004A45F2" w:rsidRDefault="004A45F2" w:rsidP="0059586E">
      <w:pPr>
        <w:numPr>
          <w:ilvl w:val="0"/>
          <w:numId w:val="14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</w:rPr>
      </w:pPr>
      <w:r w:rsidRPr="00D76A65">
        <w:rPr>
          <w:rFonts w:ascii="Arial" w:eastAsia="Times New Roman" w:hAnsi="Arial" w:cs="Arial"/>
          <w:b/>
          <w:bCs/>
          <w:sz w:val="24"/>
        </w:rPr>
        <w:t>Molt Greu</w:t>
      </w:r>
      <w:r w:rsidRPr="00D76A65">
        <w:rPr>
          <w:rFonts w:ascii="Arial" w:eastAsia="Times New Roman" w:hAnsi="Arial" w:cs="Arial"/>
          <w:sz w:val="24"/>
        </w:rPr>
        <w:t xml:space="preserve"> </w:t>
      </w:r>
    </w:p>
    <w:p w:rsidR="004A45F2" w:rsidRPr="004D1949" w:rsidRDefault="004A45F2" w:rsidP="0059586E">
      <w:pPr>
        <w:numPr>
          <w:ilvl w:val="0"/>
          <w:numId w:val="14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</w:rPr>
      </w:pPr>
      <w:r w:rsidRPr="004D1949">
        <w:rPr>
          <w:rFonts w:ascii="Arial" w:eastAsia="Times New Roman" w:hAnsi="Arial" w:cs="Arial"/>
          <w:sz w:val="24"/>
        </w:rPr>
        <w:t>No constitueix infracció si no hi ha una resolució judicial ferma que declari la discriminació.</w:t>
      </w:r>
    </w:p>
    <w:p w:rsidR="004A45F2" w:rsidRPr="005A3253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b/>
          <w:sz w:val="24"/>
          <w:szCs w:val="24"/>
        </w:rPr>
        <w:t>Quines són línies estratègiques de l’Estratègia catalana per l’acollida i la inclusió dels infants i joves emigrats sols?</w:t>
      </w:r>
    </w:p>
    <w:p w:rsidR="004A45F2" w:rsidRPr="00D76A65" w:rsidRDefault="004A45F2" w:rsidP="004A45F2">
      <w:pPr>
        <w:spacing w:line="257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A45F2" w:rsidRPr="00D76A65" w:rsidRDefault="004A45F2" w:rsidP="0059586E">
      <w:pPr>
        <w:numPr>
          <w:ilvl w:val="0"/>
          <w:numId w:val="10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Atenció immediata i acollida dins el sistema de protecció</w:t>
      </w:r>
    </w:p>
    <w:p w:rsidR="004A45F2" w:rsidRDefault="004A45F2" w:rsidP="0059586E">
      <w:pPr>
        <w:numPr>
          <w:ilvl w:val="0"/>
          <w:numId w:val="10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6A65">
        <w:rPr>
          <w:rFonts w:ascii="Arial" w:eastAsia="Times New Roman" w:hAnsi="Arial" w:cs="Arial"/>
          <w:b/>
          <w:bCs/>
          <w:sz w:val="24"/>
          <w:szCs w:val="24"/>
        </w:rPr>
        <w:t xml:space="preserve">El repte d’aconseguir drets de ciutadania; La clau de volta: foment de la </w:t>
      </w:r>
      <w:proofErr w:type="spellStart"/>
      <w:r w:rsidRPr="00D76A65">
        <w:rPr>
          <w:rFonts w:ascii="Arial" w:eastAsia="Times New Roman" w:hAnsi="Arial" w:cs="Arial"/>
          <w:b/>
          <w:bCs/>
          <w:sz w:val="24"/>
          <w:szCs w:val="24"/>
        </w:rPr>
        <w:t>governança</w:t>
      </w:r>
      <w:proofErr w:type="spellEnd"/>
      <w:r w:rsidRPr="00D76A65">
        <w:rPr>
          <w:rFonts w:ascii="Arial" w:eastAsia="Times New Roman" w:hAnsi="Arial" w:cs="Arial"/>
          <w:b/>
          <w:bCs/>
          <w:sz w:val="24"/>
          <w:szCs w:val="24"/>
        </w:rPr>
        <w:t xml:space="preserve"> compartida; La millora del sistema d’atenció social com a punt de partida.</w:t>
      </w:r>
    </w:p>
    <w:p w:rsidR="004A45F2" w:rsidRPr="009652B9" w:rsidRDefault="004A45F2" w:rsidP="0059586E">
      <w:pPr>
        <w:numPr>
          <w:ilvl w:val="0"/>
          <w:numId w:val="10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652B9">
        <w:rPr>
          <w:rFonts w:ascii="Arial" w:eastAsia="Times New Roman" w:hAnsi="Arial" w:cs="Arial"/>
          <w:bCs/>
          <w:sz w:val="24"/>
          <w:szCs w:val="24"/>
        </w:rPr>
        <w:t>Control migratori i retorn prioritari; Centralització de la gestió; Reducció progressiva dels recursos d’atenció social.</w:t>
      </w:r>
    </w:p>
    <w:p w:rsidR="004A45F2" w:rsidRPr="00D76A65" w:rsidRDefault="004A45F2" w:rsidP="0059586E">
      <w:pPr>
        <w:numPr>
          <w:ilvl w:val="0"/>
          <w:numId w:val="10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El repte d’aconseguir drets de ciutadania; Coordinació, participació i treball en xarxa; La millora del sistema d’atenció social com a punt de partida.</w:t>
      </w:r>
    </w:p>
    <w:p w:rsidR="004A45F2" w:rsidRPr="00013CC4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3CC4">
        <w:rPr>
          <w:rFonts w:ascii="Arial" w:hAnsi="Arial" w:cs="Arial"/>
          <w:b/>
          <w:sz w:val="24"/>
          <w:szCs w:val="24"/>
        </w:rPr>
        <w:t xml:space="preserve">En base a l’Estatut Bàsic de </w:t>
      </w:r>
      <w:proofErr w:type="spellStart"/>
      <w:r w:rsidRPr="00013CC4">
        <w:rPr>
          <w:rFonts w:ascii="Arial" w:hAnsi="Arial" w:cs="Arial"/>
          <w:b/>
          <w:sz w:val="24"/>
          <w:szCs w:val="24"/>
        </w:rPr>
        <w:t>l’Empelat</w:t>
      </w:r>
      <w:proofErr w:type="spellEnd"/>
      <w:r w:rsidRPr="00013CC4">
        <w:rPr>
          <w:rFonts w:ascii="Arial" w:hAnsi="Arial" w:cs="Arial"/>
          <w:b/>
          <w:sz w:val="24"/>
          <w:szCs w:val="24"/>
        </w:rPr>
        <w:t xml:space="preserve"> Públic  (Reial Decret Legislatiu 5/2015), una de les funcions dels tècnics/</w:t>
      </w:r>
      <w:proofErr w:type="spellStart"/>
      <w:r w:rsidRPr="00013CC4">
        <w:rPr>
          <w:rFonts w:ascii="Arial" w:hAnsi="Arial" w:cs="Arial"/>
          <w:b/>
          <w:sz w:val="24"/>
          <w:szCs w:val="24"/>
        </w:rPr>
        <w:t>ques</w:t>
      </w:r>
      <w:proofErr w:type="spellEnd"/>
      <w:r w:rsidRPr="00013CC4">
        <w:rPr>
          <w:rFonts w:ascii="Arial" w:hAnsi="Arial" w:cs="Arial"/>
          <w:b/>
          <w:sz w:val="24"/>
          <w:szCs w:val="24"/>
        </w:rPr>
        <w:t xml:space="preserve"> és:</w:t>
      </w:r>
    </w:p>
    <w:p w:rsidR="004A45F2" w:rsidRPr="0091073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91073A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91073A">
        <w:rPr>
          <w:rFonts w:ascii="Arial" w:hAnsi="Arial" w:cs="Arial"/>
          <w:b/>
          <w:sz w:val="24"/>
          <w:szCs w:val="24"/>
        </w:rPr>
        <w:lastRenderedPageBreak/>
        <w:t>a) Promoure, desenvolupar i coordinar espais i plans de treball</w:t>
      </w:r>
    </w:p>
    <w:p w:rsidR="004A45F2" w:rsidRPr="0091073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073A">
        <w:rPr>
          <w:rFonts w:ascii="Arial" w:hAnsi="Arial" w:cs="Arial"/>
          <w:sz w:val="24"/>
          <w:szCs w:val="24"/>
        </w:rPr>
        <w:t>b) Administrar recursos econòmics</w:t>
      </w:r>
    </w:p>
    <w:p w:rsidR="004A45F2" w:rsidRPr="0091073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073A">
        <w:rPr>
          <w:rFonts w:ascii="Arial" w:hAnsi="Arial" w:cs="Arial"/>
          <w:sz w:val="24"/>
          <w:szCs w:val="24"/>
        </w:rPr>
        <w:t>c) Gestionar permisos urbanístics</w:t>
      </w:r>
    </w:p>
    <w:p w:rsidR="004A45F2" w:rsidRPr="0091073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073A">
        <w:rPr>
          <w:rFonts w:ascii="Arial" w:hAnsi="Arial" w:cs="Arial"/>
          <w:sz w:val="24"/>
          <w:szCs w:val="24"/>
        </w:rPr>
        <w:t>d) Fer tasques de manteniment d’edificis</w:t>
      </w: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 xml:space="preserve">Posen fi a la via administrativa, </w:t>
      </w:r>
      <w:r>
        <w:rPr>
          <w:rFonts w:ascii="Arial" w:hAnsi="Arial" w:cs="Arial"/>
          <w:b/>
          <w:sz w:val="24"/>
          <w:szCs w:val="24"/>
        </w:rPr>
        <w:t xml:space="preserve">segons l’article 114 de la LPACAP, </w:t>
      </w:r>
      <w:r w:rsidRPr="0022025C">
        <w:rPr>
          <w:rFonts w:ascii="Arial" w:hAnsi="Arial" w:cs="Arial"/>
          <w:b/>
          <w:sz w:val="24"/>
          <w:szCs w:val="24"/>
        </w:rPr>
        <w:t>entre d’altres: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 Les resolucions dels recursos d’alçada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b) Les resolucions dels òrgans administratius que no tinguin superior jeràrquic, excepte que una Llei estableixi el contrari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 xml:space="preserve">c) Els acords, pactes o convenis subscrits que tinguin la consideració de </w:t>
      </w:r>
      <w:proofErr w:type="spellStart"/>
      <w:r w:rsidRPr="0022025C">
        <w:rPr>
          <w:rFonts w:ascii="Arial" w:hAnsi="Arial" w:cs="Arial"/>
          <w:sz w:val="24"/>
          <w:szCs w:val="24"/>
        </w:rPr>
        <w:t>finalitzadors</w:t>
      </w:r>
      <w:proofErr w:type="spellEnd"/>
      <w:r w:rsidRPr="0022025C">
        <w:rPr>
          <w:rFonts w:ascii="Arial" w:hAnsi="Arial" w:cs="Arial"/>
          <w:sz w:val="24"/>
          <w:szCs w:val="24"/>
        </w:rPr>
        <w:t xml:space="preserve"> del procediment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d) Totes les respostes anteriors son correctes</w:t>
      </w: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base a l’article 47 de la LRBRL, e</w:t>
      </w:r>
      <w:r w:rsidRPr="0022025C">
        <w:rPr>
          <w:rFonts w:ascii="Arial" w:hAnsi="Arial" w:cs="Arial"/>
          <w:b/>
          <w:sz w:val="24"/>
          <w:szCs w:val="24"/>
        </w:rPr>
        <w:t>ls acords del Ple d'una corporació local s'adopten, com a regla general: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 Per majoria simple dels membres del Ple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b) Per majoria simple dels membres presents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c) Per majoria absoluta</w:t>
      </w:r>
    </w:p>
    <w:p w:rsidR="004A45F2" w:rsidRPr="00BA58EF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d) Per almenys la meitat dels membres del Ple</w:t>
      </w: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Segons l’article 24 del Reial Decret Legislatiu 2/2004, pel que s’aprova el text refós de la Llei Reguladora de les Hisendes Locals, l</w:t>
      </w:r>
      <w:r w:rsidRPr="0022025C">
        <w:rPr>
          <w:rFonts w:ascii="Arial" w:hAnsi="Arial" w:cs="Arial"/>
          <w:b/>
          <w:sz w:val="24"/>
          <w:szCs w:val="24"/>
        </w:rPr>
        <w:t>es taxes a l’àmbit de l’administració local: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A45F2" w:rsidRPr="0022025C" w:rsidRDefault="004A45F2" w:rsidP="0059586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No estan sotmeses al principi de capacitat econòmica .</w:t>
      </w:r>
    </w:p>
    <w:p w:rsidR="004A45F2" w:rsidRPr="0022025C" w:rsidRDefault="004A45F2" w:rsidP="0059586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 xml:space="preserve">Han de tenir en compte la capacitat econòmica quan ho permetin les característiques del tribut. </w:t>
      </w:r>
    </w:p>
    <w:p w:rsidR="004A45F2" w:rsidRPr="0022025C" w:rsidRDefault="004A45F2" w:rsidP="0059586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 xml:space="preserve">Són tributs exigits sense contraprestació. </w:t>
      </w:r>
    </w:p>
    <w:p w:rsidR="004A45F2" w:rsidRPr="0022025C" w:rsidRDefault="004A45F2" w:rsidP="0059586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 xml:space="preserve">Han de cobrir, almenys, el cost de prestació del servei. </w:t>
      </w:r>
    </w:p>
    <w:p w:rsidR="004A45F2" w:rsidRPr="00013CC4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3CC4">
        <w:rPr>
          <w:rFonts w:ascii="Arial" w:hAnsi="Arial" w:cs="Arial"/>
          <w:b/>
          <w:sz w:val="24"/>
          <w:szCs w:val="24"/>
        </w:rPr>
        <w:t>Segons l’article 30 de la Llei 39/2015 de Procediment Administratiu Comú (LPACAP), en el còmput de terminis, si un tràmit inicia un dissabte:</w:t>
      </w: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04B0">
        <w:rPr>
          <w:rFonts w:ascii="Arial" w:hAnsi="Arial" w:cs="Arial"/>
          <w:sz w:val="24"/>
          <w:szCs w:val="24"/>
        </w:rPr>
        <w:t>a) Es considera iniciat aquell mateix dia.</w:t>
      </w: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D904B0">
        <w:rPr>
          <w:rFonts w:ascii="Arial" w:hAnsi="Arial" w:cs="Arial"/>
          <w:b/>
          <w:sz w:val="24"/>
          <w:szCs w:val="24"/>
        </w:rPr>
        <w:t xml:space="preserve">b) S’inicia el primer dia hàbil següent. </w:t>
      </w: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04B0">
        <w:rPr>
          <w:rFonts w:ascii="Arial" w:hAnsi="Arial" w:cs="Arial"/>
          <w:sz w:val="24"/>
          <w:szCs w:val="24"/>
        </w:rPr>
        <w:t>c) S’inicia al cap de 24 hores.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04B0">
        <w:rPr>
          <w:rFonts w:ascii="Arial" w:hAnsi="Arial" w:cs="Arial"/>
          <w:sz w:val="24"/>
          <w:szCs w:val="24"/>
        </w:rPr>
        <w:t>d) Comença el dilluns següent sempre.</w:t>
      </w:r>
    </w:p>
    <w:p w:rsidR="004A45F2" w:rsidRPr="005A3253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b/>
          <w:sz w:val="24"/>
          <w:szCs w:val="24"/>
        </w:rPr>
        <w:t>Segons la llei 19/2020 les declaracions, els gestos o els insults proferits en l’espai públic que suposin un tracte vexatori per a qualsevol persona, són una infracció:</w:t>
      </w:r>
    </w:p>
    <w:p w:rsidR="004A45F2" w:rsidRPr="00D76A65" w:rsidRDefault="004A45F2" w:rsidP="004A45F2">
      <w:pPr>
        <w:spacing w:line="257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A45F2" w:rsidRPr="00D76A65" w:rsidRDefault="004A45F2" w:rsidP="0059586E">
      <w:pPr>
        <w:numPr>
          <w:ilvl w:val="0"/>
          <w:numId w:val="12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6A65">
        <w:rPr>
          <w:rFonts w:ascii="Arial" w:eastAsia="Times New Roman" w:hAnsi="Arial" w:cs="Arial"/>
          <w:b/>
          <w:bCs/>
          <w:sz w:val="24"/>
          <w:szCs w:val="24"/>
        </w:rPr>
        <w:t xml:space="preserve">Lleu </w:t>
      </w:r>
    </w:p>
    <w:p w:rsidR="004A45F2" w:rsidRPr="00D76A65" w:rsidRDefault="004A45F2" w:rsidP="0059586E">
      <w:pPr>
        <w:numPr>
          <w:ilvl w:val="0"/>
          <w:numId w:val="12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Greu</w:t>
      </w:r>
    </w:p>
    <w:p w:rsidR="004A45F2" w:rsidRDefault="004A45F2" w:rsidP="0059586E">
      <w:pPr>
        <w:numPr>
          <w:ilvl w:val="0"/>
          <w:numId w:val="12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Molt Greu</w:t>
      </w:r>
    </w:p>
    <w:p w:rsidR="004A45F2" w:rsidRPr="004D1949" w:rsidRDefault="004A45F2" w:rsidP="0059586E">
      <w:pPr>
        <w:numPr>
          <w:ilvl w:val="0"/>
          <w:numId w:val="12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D1949">
        <w:rPr>
          <w:rFonts w:ascii="Arial" w:eastAsia="Times New Roman" w:hAnsi="Arial" w:cs="Arial"/>
          <w:sz w:val="24"/>
          <w:szCs w:val="24"/>
        </w:rPr>
        <w:t>No constitueixen infracció administrativa si no van acompanyades d’agressió física o danys materials.</w:t>
      </w:r>
    </w:p>
    <w:p w:rsidR="004A45F2" w:rsidRPr="005A3253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3253">
        <w:rPr>
          <w:rFonts w:ascii="Arial" w:hAnsi="Arial" w:cs="Arial"/>
          <w:b/>
          <w:sz w:val="24"/>
          <w:szCs w:val="24"/>
        </w:rPr>
        <w:t>D’acord amb l’article 58 del Reial Decret 2/2004, per a la realització d’obres o per l’establiment o ampliació de serveis municipals, els ajuntaments poden establir i exigir:</w:t>
      </w:r>
    </w:p>
    <w:p w:rsidR="004A45F2" w:rsidRPr="005A3253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A45F2" w:rsidRPr="005A3253" w:rsidRDefault="004A45F2" w:rsidP="0059586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3253">
        <w:rPr>
          <w:rFonts w:ascii="Arial" w:hAnsi="Arial" w:cs="Arial"/>
          <w:sz w:val="24"/>
          <w:szCs w:val="24"/>
        </w:rPr>
        <w:t>Taxes.</w:t>
      </w:r>
    </w:p>
    <w:p w:rsidR="004A45F2" w:rsidRPr="005A3253" w:rsidRDefault="004A45F2" w:rsidP="0059586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3253">
        <w:rPr>
          <w:rFonts w:ascii="Arial" w:hAnsi="Arial" w:cs="Arial"/>
          <w:b/>
          <w:sz w:val="24"/>
          <w:szCs w:val="24"/>
        </w:rPr>
        <w:t xml:space="preserve">Contribucions especials. </w:t>
      </w:r>
    </w:p>
    <w:p w:rsidR="004A45F2" w:rsidRPr="005A3253" w:rsidRDefault="004A45F2" w:rsidP="0059586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3253">
        <w:rPr>
          <w:rFonts w:ascii="Arial" w:hAnsi="Arial" w:cs="Arial"/>
          <w:sz w:val="24"/>
          <w:szCs w:val="24"/>
        </w:rPr>
        <w:t>Subvencions.</w:t>
      </w:r>
    </w:p>
    <w:p w:rsidR="004A45F2" w:rsidRPr="005A3253" w:rsidRDefault="004A45F2" w:rsidP="0059586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3253">
        <w:rPr>
          <w:rFonts w:ascii="Arial" w:hAnsi="Arial" w:cs="Arial"/>
          <w:sz w:val="24"/>
          <w:szCs w:val="24"/>
        </w:rPr>
        <w:t xml:space="preserve">Operacions de crèdit. </w:t>
      </w:r>
    </w:p>
    <w:p w:rsidR="004A45F2" w:rsidRPr="00013CC4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3CC4">
        <w:rPr>
          <w:rFonts w:ascii="Arial" w:hAnsi="Arial" w:cs="Arial"/>
          <w:b/>
          <w:sz w:val="24"/>
          <w:szCs w:val="24"/>
        </w:rPr>
        <w:t>D’acord amb l’article 9 del Reglament (UE) 2016/679, Reglament General de Protecció de Dades (RGPD), el consentiment per tractar dades especialment protegides ha de ser:</w:t>
      </w: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04B0">
        <w:rPr>
          <w:rFonts w:ascii="Arial" w:hAnsi="Arial" w:cs="Arial"/>
          <w:sz w:val="24"/>
          <w:szCs w:val="24"/>
        </w:rPr>
        <w:t>a) Implícit.</w:t>
      </w: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04B0">
        <w:rPr>
          <w:rFonts w:ascii="Arial" w:hAnsi="Arial" w:cs="Arial"/>
          <w:sz w:val="24"/>
          <w:szCs w:val="24"/>
        </w:rPr>
        <w:t>b) Tàcit.</w:t>
      </w: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D904B0">
        <w:rPr>
          <w:rFonts w:ascii="Arial" w:hAnsi="Arial" w:cs="Arial"/>
          <w:b/>
          <w:sz w:val="24"/>
          <w:szCs w:val="24"/>
        </w:rPr>
        <w:t xml:space="preserve">c) Exprés. </w:t>
      </w:r>
    </w:p>
    <w:p w:rsidR="004A45F2" w:rsidRPr="00D904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04B0">
        <w:rPr>
          <w:rFonts w:ascii="Arial" w:hAnsi="Arial" w:cs="Arial"/>
          <w:sz w:val="24"/>
          <w:szCs w:val="24"/>
        </w:rPr>
        <w:t>d) No és necessari.</w:t>
      </w: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 xml:space="preserve">D’acord amb </w:t>
      </w:r>
      <w:r>
        <w:rPr>
          <w:rFonts w:ascii="Arial" w:hAnsi="Arial" w:cs="Arial"/>
          <w:b/>
          <w:sz w:val="24"/>
          <w:szCs w:val="24"/>
        </w:rPr>
        <w:t xml:space="preserve">l’article 47 de </w:t>
      </w:r>
      <w:r w:rsidRPr="0022025C">
        <w:rPr>
          <w:rFonts w:ascii="Arial" w:hAnsi="Arial" w:cs="Arial"/>
          <w:b/>
          <w:sz w:val="24"/>
          <w:szCs w:val="24"/>
        </w:rPr>
        <w:t>la Llei 39/2015</w:t>
      </w:r>
      <w:r>
        <w:rPr>
          <w:rFonts w:ascii="Arial" w:hAnsi="Arial" w:cs="Arial"/>
          <w:b/>
          <w:sz w:val="24"/>
          <w:szCs w:val="24"/>
        </w:rPr>
        <w:t xml:space="preserve"> (LPACAP)</w:t>
      </w:r>
      <w:r w:rsidRPr="0022025C">
        <w:rPr>
          <w:rFonts w:ascii="Arial" w:hAnsi="Arial" w:cs="Arial"/>
          <w:b/>
          <w:sz w:val="24"/>
          <w:szCs w:val="24"/>
        </w:rPr>
        <w:t>, son nul·les de Ple dret les disposicions administratives que:</w:t>
      </w:r>
    </w:p>
    <w:p w:rsidR="004A45F2" w:rsidRPr="0022025C" w:rsidRDefault="004A45F2" w:rsidP="004A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 Regulin matèries no reservades a la Llei</w:t>
      </w:r>
    </w:p>
    <w:p w:rsidR="004A45F2" w:rsidRPr="0022025C" w:rsidRDefault="004A45F2" w:rsidP="004A45F2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b) Estableixin la retroactivitat de disposicions sancionadores favorables</w:t>
      </w:r>
    </w:p>
    <w:p w:rsidR="004A45F2" w:rsidRPr="0022025C" w:rsidRDefault="004A45F2" w:rsidP="004A45F2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c) Siguin restrictives de drets individuals</w:t>
      </w:r>
    </w:p>
    <w:p w:rsidR="004A45F2" w:rsidRDefault="004A45F2" w:rsidP="004A45F2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d) Totes les respostes anteriors son correctes</w:t>
      </w: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D’acord amb la Constitució, quin d’aquests drets és considerat fonamental: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 El dret a la propietat privada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b) El dret al treball i a una remuneració justa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c) El dret a l’honor i a la pròpia imatge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d) Totes les respostes anteriors son correctes</w:t>
      </w: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 xml:space="preserve">Els ciutadans, </w:t>
      </w:r>
      <w:r>
        <w:rPr>
          <w:rFonts w:ascii="Arial" w:hAnsi="Arial" w:cs="Arial"/>
          <w:b/>
          <w:sz w:val="24"/>
          <w:szCs w:val="24"/>
        </w:rPr>
        <w:t xml:space="preserve">en base a l’article 53 de la LPACAP, </w:t>
      </w:r>
      <w:r w:rsidRPr="0022025C">
        <w:rPr>
          <w:rFonts w:ascii="Arial" w:hAnsi="Arial" w:cs="Arial"/>
          <w:b/>
          <w:sz w:val="24"/>
          <w:szCs w:val="24"/>
        </w:rPr>
        <w:t>en les relacions amb les administracions públiques, tenen el dret a: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a) Conèixer, en qualsevol moment, l’estat de la tramitació dels procediments en els quals tenen la condició de persones interessades i a obtenir còpies dels documents que contenen.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b) A identificar les autoritats i el personal al servei de les administracions públiques únicament quan sota la seva responsabilitat es tramitin procediments sancionadors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c) A obtenir, almenys, dos còpies segellades dels documents que presentin i a formular al·legacions en la fase del procediment posterior al tràmit d’audiència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d) Totes les respostes anteriors son correctes</w:t>
      </w:r>
    </w:p>
    <w:p w:rsidR="004A45F2" w:rsidRPr="005A3253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3253">
        <w:rPr>
          <w:rFonts w:ascii="Arial" w:hAnsi="Arial" w:cs="Arial"/>
          <w:b/>
          <w:sz w:val="24"/>
          <w:szCs w:val="24"/>
        </w:rPr>
        <w:t xml:space="preserve">Segons la </w:t>
      </w:r>
      <w:r>
        <w:rPr>
          <w:rFonts w:ascii="Arial" w:hAnsi="Arial" w:cs="Arial"/>
          <w:b/>
          <w:sz w:val="24"/>
          <w:szCs w:val="24"/>
        </w:rPr>
        <w:t xml:space="preserve">LPACAP, </w:t>
      </w:r>
      <w:r w:rsidRPr="005A3253">
        <w:rPr>
          <w:rFonts w:ascii="Arial" w:hAnsi="Arial" w:cs="Arial"/>
          <w:b/>
          <w:sz w:val="24"/>
          <w:szCs w:val="24"/>
        </w:rPr>
        <w:t>quina afirmació és correcta respecte la validesa de les comunicacions entre l’Administració i la ciutadania?</w:t>
      </w:r>
    </w:p>
    <w:p w:rsidR="004A45F2" w:rsidRPr="00515BBF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45F2" w:rsidRPr="00515BBF" w:rsidRDefault="004A45F2" w:rsidP="004A45F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15BBF">
        <w:rPr>
          <w:rFonts w:ascii="Arial" w:hAnsi="Arial" w:cs="Arial"/>
          <w:sz w:val="24"/>
          <w:szCs w:val="24"/>
        </w:rPr>
        <w:t>a) Les comunicacions enviades per correu electrònic ordinari són plenament vàlides com a notificacions administratives, sempre que consti la identitat del remitent.</w:t>
      </w:r>
    </w:p>
    <w:p w:rsidR="004A45F2" w:rsidRPr="00515BBF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515BBF" w:rsidRDefault="004A45F2" w:rsidP="004A45F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15BBF">
        <w:rPr>
          <w:rFonts w:ascii="Arial" w:hAnsi="Arial" w:cs="Arial"/>
          <w:sz w:val="24"/>
          <w:szCs w:val="24"/>
        </w:rPr>
        <w:t>b) Les notificacions administratives són vàlides per correu electrònic només si l’interessat respon explícitament amb confirmació.</w:t>
      </w:r>
    </w:p>
    <w:p w:rsidR="004A45F2" w:rsidRPr="00515BBF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515BBF" w:rsidRDefault="004A45F2" w:rsidP="004A45F2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515BBF">
        <w:rPr>
          <w:rFonts w:ascii="Arial" w:hAnsi="Arial" w:cs="Arial"/>
          <w:b/>
          <w:sz w:val="24"/>
          <w:szCs w:val="24"/>
        </w:rPr>
        <w:t xml:space="preserve">c) Les notificacions i comunicacions administratives només són vàlides si es practiquen a través dels sistemes regulats pels articles 41 i 43 de la Llei 39/2015, com la seu electrònica, el punt d’accés general o el registres electrònics, i no tenen validesa quan es remeten per correu electrònic ordinari. </w:t>
      </w:r>
    </w:p>
    <w:p w:rsidR="004A45F2" w:rsidRPr="00515BBF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515BBF" w:rsidRDefault="004A45F2" w:rsidP="004A45F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15BBF">
        <w:rPr>
          <w:rFonts w:ascii="Arial" w:hAnsi="Arial" w:cs="Arial"/>
          <w:sz w:val="24"/>
          <w:szCs w:val="24"/>
        </w:rPr>
        <w:t>d) L’Administració pot substituir lliurement les notificacions electròniques pels correus electrònics per agilitzar el procediment.</w:t>
      </w:r>
    </w:p>
    <w:p w:rsidR="004A45F2" w:rsidRPr="005A3253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Segons la </w:t>
      </w:r>
      <w:r w:rsidRPr="004D1949">
        <w:rPr>
          <w:rFonts w:ascii="Arial" w:eastAsia="Times New Roman" w:hAnsi="Arial" w:cs="Arial"/>
          <w:b/>
          <w:sz w:val="24"/>
          <w:szCs w:val="24"/>
        </w:rPr>
        <w:t>Llei 12/2007, d’11 d’octubre, de serveis socials</w:t>
      </w:r>
      <w:r>
        <w:rPr>
          <w:rFonts w:ascii="Arial" w:eastAsia="Times New Roman" w:hAnsi="Arial" w:cs="Arial"/>
          <w:b/>
          <w:sz w:val="24"/>
          <w:szCs w:val="24"/>
        </w:rPr>
        <w:t>, l</w:t>
      </w:r>
      <w:r w:rsidRPr="00D76A65">
        <w:rPr>
          <w:rFonts w:ascii="Arial" w:eastAsia="Times New Roman" w:hAnsi="Arial" w:cs="Arial"/>
          <w:b/>
          <w:sz w:val="24"/>
          <w:szCs w:val="24"/>
        </w:rPr>
        <w:t>’exclusió social:</w:t>
      </w:r>
    </w:p>
    <w:p w:rsidR="004A45F2" w:rsidRPr="00D76A65" w:rsidRDefault="004A45F2" w:rsidP="004A45F2">
      <w:pPr>
        <w:spacing w:line="257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A45F2" w:rsidRPr="00D76A65" w:rsidRDefault="004A45F2" w:rsidP="0059586E">
      <w:pPr>
        <w:numPr>
          <w:ilvl w:val="0"/>
          <w:numId w:val="11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 xml:space="preserve">Interacciona amb el concepte de vulnerabilitat social </w:t>
      </w:r>
    </w:p>
    <w:p w:rsidR="004A45F2" w:rsidRDefault="004A45F2" w:rsidP="0059586E">
      <w:pPr>
        <w:numPr>
          <w:ilvl w:val="0"/>
          <w:numId w:val="11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És un concep</w:t>
      </w:r>
      <w:r>
        <w:rPr>
          <w:rFonts w:ascii="Arial" w:eastAsia="Times New Roman" w:hAnsi="Arial" w:cs="Arial"/>
          <w:sz w:val="24"/>
          <w:szCs w:val="24"/>
        </w:rPr>
        <w:t>te multidimensional i polièdric</w:t>
      </w:r>
    </w:p>
    <w:p w:rsidR="004A45F2" w:rsidRPr="009652B9" w:rsidRDefault="004A45F2" w:rsidP="0059586E">
      <w:pPr>
        <w:numPr>
          <w:ilvl w:val="0"/>
          <w:numId w:val="11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652B9">
        <w:rPr>
          <w:rFonts w:ascii="Arial" w:eastAsia="Times New Roman" w:hAnsi="Arial" w:cs="Arial"/>
          <w:sz w:val="24"/>
          <w:szCs w:val="24"/>
        </w:rPr>
        <w:t>És un fenomen exclusivament econòmic vinculat únicament a la manca d’ingressos.</w:t>
      </w:r>
    </w:p>
    <w:p w:rsidR="004A45F2" w:rsidRPr="00D76A65" w:rsidRDefault="004A45F2" w:rsidP="0059586E">
      <w:pPr>
        <w:numPr>
          <w:ilvl w:val="0"/>
          <w:numId w:val="11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L’opció a i l’opció b</w:t>
      </w:r>
      <w:r w:rsidRPr="00D76A65">
        <w:rPr>
          <w:rFonts w:ascii="Arial" w:eastAsia="Times New Roman" w:hAnsi="Arial" w:cs="Arial"/>
          <w:b/>
          <w:bCs/>
          <w:sz w:val="24"/>
          <w:szCs w:val="24"/>
        </w:rPr>
        <w:t xml:space="preserve"> són correctes </w:t>
      </w:r>
    </w:p>
    <w:p w:rsidR="004A45F2" w:rsidRPr="00013CC4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3CC4">
        <w:rPr>
          <w:rFonts w:ascii="Arial" w:hAnsi="Arial" w:cs="Arial"/>
          <w:b/>
          <w:sz w:val="24"/>
          <w:szCs w:val="24"/>
        </w:rPr>
        <w:t>Segons l’article 5 de la Llei 19/2013 de transparència, accés a la informació pública i bon govern, quin principi obliga a publicar informació rellevant de forma permanent?</w:t>
      </w: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403BA">
        <w:rPr>
          <w:rFonts w:ascii="Arial" w:hAnsi="Arial" w:cs="Arial"/>
          <w:sz w:val="24"/>
          <w:szCs w:val="24"/>
        </w:rPr>
        <w:t>a) Dades obertes.</w:t>
      </w:r>
    </w:p>
    <w:p w:rsidR="004A45F2" w:rsidRPr="008403BA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8403BA">
        <w:rPr>
          <w:rFonts w:ascii="Arial" w:hAnsi="Arial" w:cs="Arial"/>
          <w:b/>
          <w:sz w:val="24"/>
          <w:szCs w:val="24"/>
        </w:rPr>
        <w:t xml:space="preserve">b) Publicitat activa. </w:t>
      </w: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403BA">
        <w:rPr>
          <w:rFonts w:ascii="Arial" w:hAnsi="Arial" w:cs="Arial"/>
          <w:sz w:val="24"/>
          <w:szCs w:val="24"/>
        </w:rPr>
        <w:t>c) Comunicació administrativa.</w:t>
      </w: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403BA">
        <w:rPr>
          <w:rFonts w:ascii="Arial" w:hAnsi="Arial" w:cs="Arial"/>
          <w:sz w:val="24"/>
          <w:szCs w:val="24"/>
        </w:rPr>
        <w:t>d) Responsabilitat objectiva.</w:t>
      </w: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Que és una mesa de contractació</w:t>
      </w:r>
      <w:r>
        <w:rPr>
          <w:rFonts w:ascii="Arial" w:hAnsi="Arial" w:cs="Arial"/>
          <w:b/>
          <w:sz w:val="24"/>
          <w:szCs w:val="24"/>
        </w:rPr>
        <w:t xml:space="preserve"> en virtut de l’article 326 de la Llei 9/2017 de Contractes del Sector Públic (LCSP)</w:t>
      </w:r>
      <w:r w:rsidRPr="0022025C">
        <w:rPr>
          <w:rFonts w:ascii="Arial" w:hAnsi="Arial" w:cs="Arial"/>
          <w:b/>
          <w:sz w:val="24"/>
          <w:szCs w:val="24"/>
        </w:rPr>
        <w:t>?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A45F2" w:rsidRPr="0022025C" w:rsidRDefault="004A45F2" w:rsidP="005958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 xml:space="preserve">És l’òrgan de contractació en el marc d’una licitació. </w:t>
      </w:r>
    </w:p>
    <w:p w:rsidR="004A45F2" w:rsidRPr="0022025C" w:rsidRDefault="004A45F2" w:rsidP="005958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 xml:space="preserve">És un òrgan col·legiat d’assistència tècnica especialitzada a l’òrgan de contractació. </w:t>
      </w:r>
    </w:p>
    <w:p w:rsidR="004A45F2" w:rsidRPr="0022025C" w:rsidRDefault="004A45F2" w:rsidP="005958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 xml:space="preserve">És una comissió de resolució de incidències contractuals. </w:t>
      </w:r>
    </w:p>
    <w:p w:rsidR="004A45F2" w:rsidRDefault="004A45F2" w:rsidP="005958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 xml:space="preserve">Cap de les anteriors és correcta. 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8C5987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5987">
        <w:rPr>
          <w:rFonts w:ascii="Arial" w:hAnsi="Arial" w:cs="Arial"/>
          <w:b/>
          <w:sz w:val="24"/>
          <w:szCs w:val="24"/>
        </w:rPr>
        <w:t>La Llei 39/2015 de Procediment Administratiu Comú de les Administracions Públiques</w:t>
      </w:r>
      <w:r>
        <w:rPr>
          <w:rFonts w:ascii="Arial" w:hAnsi="Arial" w:cs="Arial"/>
          <w:b/>
          <w:sz w:val="24"/>
          <w:szCs w:val="24"/>
        </w:rPr>
        <w:t xml:space="preserve"> (LPACAP)</w:t>
      </w:r>
      <w:r w:rsidRPr="008C5987">
        <w:rPr>
          <w:rFonts w:ascii="Arial" w:hAnsi="Arial" w:cs="Arial"/>
          <w:b/>
          <w:sz w:val="24"/>
          <w:szCs w:val="24"/>
        </w:rPr>
        <w:t>, s’aplica</w:t>
      </w:r>
      <w:r>
        <w:rPr>
          <w:rFonts w:ascii="Arial" w:hAnsi="Arial" w:cs="Arial"/>
          <w:b/>
          <w:sz w:val="24"/>
          <w:szCs w:val="24"/>
        </w:rPr>
        <w:t>, segons l’article 1,</w:t>
      </w:r>
      <w:r w:rsidRPr="008C5987">
        <w:rPr>
          <w:rFonts w:ascii="Arial" w:hAnsi="Arial" w:cs="Arial"/>
          <w:b/>
          <w:sz w:val="24"/>
          <w:szCs w:val="24"/>
        </w:rPr>
        <w:t xml:space="preserve"> a: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>a) Relacions entre particulars.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F22432">
        <w:rPr>
          <w:rFonts w:ascii="Arial" w:hAnsi="Arial" w:cs="Arial"/>
          <w:b/>
          <w:sz w:val="24"/>
          <w:szCs w:val="24"/>
        </w:rPr>
        <w:t xml:space="preserve">b) Administracions públiques i ciutadania. 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>c) Procediments parlamentaris.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 xml:space="preserve">d) </w:t>
      </w:r>
      <w:r>
        <w:rPr>
          <w:rFonts w:ascii="Arial" w:hAnsi="Arial" w:cs="Arial"/>
          <w:sz w:val="24"/>
          <w:szCs w:val="24"/>
        </w:rPr>
        <w:t>Tant sols a administracions públiques</w:t>
      </w:r>
      <w:r w:rsidRPr="00F22432">
        <w:rPr>
          <w:rFonts w:ascii="Arial" w:hAnsi="Arial" w:cs="Arial"/>
          <w:sz w:val="24"/>
          <w:szCs w:val="24"/>
        </w:rPr>
        <w:t>.</w:t>
      </w:r>
    </w:p>
    <w:p w:rsidR="004A45F2" w:rsidRPr="00F22432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2432">
        <w:rPr>
          <w:rFonts w:ascii="Arial" w:hAnsi="Arial" w:cs="Arial"/>
          <w:b/>
          <w:sz w:val="24"/>
          <w:szCs w:val="24"/>
        </w:rPr>
        <w:t>Segons la Constitució, a quin òrgan correspon la funció executiva i potestat reglamentària?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>a) A les Corts Generals.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F22432">
        <w:rPr>
          <w:rFonts w:ascii="Arial" w:hAnsi="Arial" w:cs="Arial"/>
          <w:b/>
          <w:sz w:val="24"/>
          <w:szCs w:val="24"/>
        </w:rPr>
        <w:t xml:space="preserve">b) Al Govern. </w:t>
      </w:r>
    </w:p>
    <w:p w:rsidR="004A45F2" w:rsidRPr="00F2243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>c) Al Tribunal Constitucional.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22432">
        <w:rPr>
          <w:rFonts w:ascii="Arial" w:hAnsi="Arial" w:cs="Arial"/>
          <w:sz w:val="24"/>
          <w:szCs w:val="24"/>
        </w:rPr>
        <w:t>d) A les Comunitats Autònomes.</w:t>
      </w:r>
    </w:p>
    <w:p w:rsidR="004A45F2" w:rsidRPr="00BB5F67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En base a l’article 32 de la Llei 40/2014 de Règim Jurídic del Sector Públic, l</w:t>
      </w:r>
      <w:r w:rsidRPr="00BB5F67">
        <w:rPr>
          <w:rFonts w:ascii="Arial" w:hAnsi="Arial" w:cs="Arial"/>
          <w:b/>
          <w:sz w:val="24"/>
          <w:szCs w:val="24"/>
        </w:rPr>
        <w:t>a responsabilitat patrimonial de l’Administració exigeix:</w:t>
      </w:r>
    </w:p>
    <w:p w:rsidR="004A45F2" w:rsidRPr="005467C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5467C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467C7">
        <w:rPr>
          <w:rFonts w:ascii="Arial" w:hAnsi="Arial" w:cs="Arial"/>
          <w:sz w:val="24"/>
          <w:szCs w:val="24"/>
        </w:rPr>
        <w:t>a) Dol o culpa greu.</w:t>
      </w:r>
    </w:p>
    <w:p w:rsidR="004A45F2" w:rsidRPr="005467C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467C7">
        <w:rPr>
          <w:rFonts w:ascii="Arial" w:hAnsi="Arial" w:cs="Arial"/>
          <w:sz w:val="24"/>
          <w:szCs w:val="24"/>
        </w:rPr>
        <w:t>b) Funcionament anormal exclusivament.</w:t>
      </w:r>
    </w:p>
    <w:p w:rsidR="004A45F2" w:rsidRPr="005467C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5467C7">
        <w:rPr>
          <w:rFonts w:ascii="Arial" w:hAnsi="Arial" w:cs="Arial"/>
          <w:b/>
          <w:sz w:val="24"/>
          <w:szCs w:val="24"/>
        </w:rPr>
        <w:t xml:space="preserve">c) Existència de dany efectiu, avaluable i individualitzat. </w:t>
      </w:r>
    </w:p>
    <w:p w:rsidR="004A45F2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467C7">
        <w:rPr>
          <w:rFonts w:ascii="Arial" w:hAnsi="Arial" w:cs="Arial"/>
          <w:sz w:val="24"/>
          <w:szCs w:val="24"/>
        </w:rPr>
        <w:t>d) Només dany material.</w:t>
      </w:r>
    </w:p>
    <w:p w:rsidR="004A45F2" w:rsidRPr="005A3253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5A3253">
        <w:rPr>
          <w:rFonts w:ascii="Arial" w:eastAsia="Times New Roman" w:hAnsi="Arial" w:cs="Arial"/>
          <w:b/>
          <w:sz w:val="24"/>
          <w:szCs w:val="24"/>
        </w:rPr>
        <w:t>Segons el Decret 150/2014, de 18 de novembre, dels serveis d’acollida de les persones immigrades i de les retornades a Catalunya:</w:t>
      </w:r>
    </w:p>
    <w:p w:rsidR="004A45F2" w:rsidRPr="005A3253" w:rsidRDefault="004A45F2" w:rsidP="004A45F2">
      <w:pPr>
        <w:spacing w:after="0" w:line="257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4A45F2" w:rsidRPr="00D76A65" w:rsidRDefault="004A45F2" w:rsidP="004A45F2">
      <w:pPr>
        <w:spacing w:after="0" w:line="257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a)</w:t>
      </w:r>
      <w:r w:rsidRPr="00D76A6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76A65">
        <w:rPr>
          <w:rFonts w:ascii="Arial" w:eastAsia="Times New Roman" w:hAnsi="Arial" w:cs="Arial"/>
          <w:bCs/>
          <w:sz w:val="24"/>
          <w:szCs w:val="24"/>
        </w:rPr>
        <w:t xml:space="preserve">Les unitats directives corresponents dels departaments competents en política lingüística, ensenyament, ocupació i immigració, en relació amb la formació de l’àmbit de la seva competència, </w:t>
      </w:r>
      <w:r w:rsidRPr="00D76A65">
        <w:rPr>
          <w:rFonts w:ascii="Arial" w:eastAsia="Times New Roman" w:hAnsi="Arial" w:cs="Arial"/>
          <w:sz w:val="24"/>
          <w:szCs w:val="24"/>
        </w:rPr>
        <w:t xml:space="preserve">han d’exercir funcions de seguiment i control, directament o per entitats col·laboradores, sens perjudici de la conveniència d’una unificació de criteris d’actuació, tot impulsant processos d’avaluació que permetin la millora de la qualitat en la </w:t>
      </w:r>
      <w:proofErr w:type="spellStart"/>
      <w:r w:rsidRPr="00D76A65">
        <w:rPr>
          <w:rFonts w:ascii="Arial" w:eastAsia="Times New Roman" w:hAnsi="Arial" w:cs="Arial"/>
          <w:sz w:val="24"/>
          <w:szCs w:val="24"/>
        </w:rPr>
        <w:t>impartició</w:t>
      </w:r>
      <w:proofErr w:type="spellEnd"/>
      <w:r w:rsidRPr="00D76A65">
        <w:rPr>
          <w:rFonts w:ascii="Arial" w:eastAsia="Times New Roman" w:hAnsi="Arial" w:cs="Arial"/>
          <w:sz w:val="24"/>
          <w:szCs w:val="24"/>
        </w:rPr>
        <w:t xml:space="preserve"> de la formació.</w:t>
      </w:r>
    </w:p>
    <w:p w:rsidR="004A45F2" w:rsidRPr="00D76A65" w:rsidRDefault="004A45F2" w:rsidP="004A45F2">
      <w:pPr>
        <w:spacing w:after="0" w:line="257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b) La Direcció General per la Immigració, per part de la Generalitat, així com els ens locals que garanteixin la prestació del servei, han de dur a terme l’acreditació de la realització de la formació de la persona usuària, així com la signatura, l’emissió i la notificació del certificat d’acollida.</w:t>
      </w:r>
    </w:p>
    <w:p w:rsidR="004A45F2" w:rsidRDefault="004A45F2" w:rsidP="004A45F2">
      <w:pPr>
        <w:spacing w:after="0" w:line="257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6A65">
        <w:rPr>
          <w:rFonts w:ascii="Arial" w:eastAsia="Times New Roman" w:hAnsi="Arial" w:cs="Arial"/>
          <w:b/>
          <w:bCs/>
          <w:sz w:val="24"/>
          <w:szCs w:val="24"/>
        </w:rPr>
        <w:t>c) Totes són correctes.</w:t>
      </w:r>
    </w:p>
    <w:p w:rsidR="004A45F2" w:rsidRPr="00D93AB0" w:rsidRDefault="004A45F2" w:rsidP="004A45F2">
      <w:pPr>
        <w:spacing w:after="0" w:line="257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93AB0">
        <w:rPr>
          <w:rFonts w:ascii="Arial" w:eastAsia="Times New Roman" w:hAnsi="Arial" w:cs="Arial"/>
          <w:bCs/>
          <w:sz w:val="24"/>
          <w:szCs w:val="24"/>
        </w:rPr>
        <w:t xml:space="preserve">d) L’opció A és correcte al contrari que l’opció B. </w:t>
      </w:r>
    </w:p>
    <w:p w:rsidR="004A45F2" w:rsidRPr="00E812B0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virtut de l’article 28 de la LPACAP i de l’article 3 de la LRJSP, l</w:t>
      </w:r>
      <w:r w:rsidRPr="00E812B0">
        <w:rPr>
          <w:rFonts w:ascii="Arial" w:hAnsi="Arial" w:cs="Arial"/>
          <w:b/>
          <w:sz w:val="24"/>
          <w:szCs w:val="24"/>
        </w:rPr>
        <w:t>a interoperabilitat electrònica permet:</w:t>
      </w:r>
    </w:p>
    <w:p w:rsidR="004A45F2" w:rsidRPr="00E812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E812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812B0">
        <w:rPr>
          <w:rFonts w:ascii="Arial" w:hAnsi="Arial" w:cs="Arial"/>
          <w:sz w:val="24"/>
          <w:szCs w:val="24"/>
        </w:rPr>
        <w:t>a) Evitar que les AAPP es comuniquin entre elles.</w:t>
      </w:r>
    </w:p>
    <w:p w:rsidR="004A45F2" w:rsidRPr="00E812B0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E812B0">
        <w:rPr>
          <w:rFonts w:ascii="Arial" w:hAnsi="Arial" w:cs="Arial"/>
          <w:sz w:val="24"/>
          <w:szCs w:val="24"/>
        </w:rPr>
        <w:t>b) Que els ciutadans aportin documents repetits.</w:t>
      </w:r>
    </w:p>
    <w:p w:rsidR="004A45F2" w:rsidRPr="00E812B0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E812B0">
        <w:rPr>
          <w:rFonts w:ascii="Arial" w:hAnsi="Arial" w:cs="Arial"/>
          <w:b/>
          <w:sz w:val="24"/>
          <w:szCs w:val="24"/>
        </w:rPr>
        <w:t>c) L’intercanvi d’in</w:t>
      </w:r>
      <w:r>
        <w:rPr>
          <w:rFonts w:ascii="Arial" w:hAnsi="Arial" w:cs="Arial"/>
          <w:b/>
          <w:sz w:val="24"/>
          <w:szCs w:val="24"/>
        </w:rPr>
        <w:t>formació entre administracions.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812B0">
        <w:rPr>
          <w:rFonts w:ascii="Arial" w:hAnsi="Arial" w:cs="Arial"/>
          <w:sz w:val="24"/>
          <w:szCs w:val="24"/>
        </w:rPr>
        <w:t>d) Paralitzar procediments.</w:t>
      </w:r>
    </w:p>
    <w:p w:rsidR="004A45F2" w:rsidRPr="00D76A65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b/>
          <w:sz w:val="24"/>
          <w:szCs w:val="24"/>
        </w:rPr>
        <w:t>Segons la Llei 10/2010, del 7 de maig, d’acollida de les persones immigrades i de les retornades a Catalunya, són titulars del dret d'accés al servei de primera acollida:</w:t>
      </w:r>
    </w:p>
    <w:p w:rsidR="004A45F2" w:rsidRPr="00D76A65" w:rsidRDefault="004A45F2" w:rsidP="004A45F2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4A45F2" w:rsidRPr="00D76A65" w:rsidRDefault="004A45F2" w:rsidP="0059586E">
      <w:pPr>
        <w:numPr>
          <w:ilvl w:val="0"/>
          <w:numId w:val="16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Els estrangers immigrats, els sol·licitants d'asil i els refugiats.</w:t>
      </w:r>
    </w:p>
    <w:p w:rsidR="004A45F2" w:rsidRDefault="004A45F2" w:rsidP="0059586E">
      <w:pPr>
        <w:numPr>
          <w:ilvl w:val="0"/>
          <w:numId w:val="16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Els estrangers immigrats, els sol·licitants d'asil, els refugiats</w:t>
      </w:r>
      <w:r>
        <w:rPr>
          <w:rFonts w:ascii="Arial" w:eastAsia="Times New Roman" w:hAnsi="Arial" w:cs="Arial"/>
          <w:sz w:val="24"/>
          <w:szCs w:val="24"/>
        </w:rPr>
        <w:t>, els apàtrides i els retornats.</w:t>
      </w:r>
    </w:p>
    <w:p w:rsidR="004A45F2" w:rsidRPr="004D1949" w:rsidRDefault="004A45F2" w:rsidP="0059586E">
      <w:pPr>
        <w:numPr>
          <w:ilvl w:val="0"/>
          <w:numId w:val="16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D1949">
        <w:rPr>
          <w:rFonts w:ascii="Arial" w:eastAsia="Times New Roman" w:hAnsi="Arial" w:cs="Arial"/>
          <w:sz w:val="24"/>
          <w:szCs w:val="24"/>
        </w:rPr>
        <w:t>Exclusivament els ciutadans de la Unió Europea que acreditin residència legal a Catalunya.</w:t>
      </w:r>
    </w:p>
    <w:p w:rsidR="004A45F2" w:rsidRPr="00D76A65" w:rsidRDefault="004A45F2" w:rsidP="0059586E">
      <w:pPr>
        <w:numPr>
          <w:ilvl w:val="0"/>
          <w:numId w:val="16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D76A65">
        <w:rPr>
          <w:rFonts w:ascii="Arial" w:eastAsia="Times New Roman" w:hAnsi="Arial" w:cs="Arial"/>
          <w:b/>
          <w:bCs/>
          <w:sz w:val="24"/>
          <w:szCs w:val="24"/>
        </w:rPr>
        <w:t>ls estrangers immigrats, els sol·licitants d'asil, els refugiats i els retornats, empadronats en un municipi de Catalunya o sol·licitants d’asil.</w:t>
      </w: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En base a l’article 118 de la Llei de Contractes del Sector Públic, el llindar econòmic, entès com a valor estimat del contracte, pels contractes menors és: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A45F2" w:rsidRPr="0022025C" w:rsidRDefault="004A45F2" w:rsidP="0059586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lastRenderedPageBreak/>
        <w:t xml:space="preserve">De 40.000 euros quan es tracti de contractes d’obres, o de 15.000 euros quan es tracti de subministraments o serveis. </w:t>
      </w:r>
    </w:p>
    <w:p w:rsidR="004A45F2" w:rsidRPr="0022025C" w:rsidRDefault="004A45F2" w:rsidP="0059586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Superior a 40.000 euros quan es tracti de contractes d’obres, o superior a 15.000 euros quan es tracti de subministraments o serveis.</w:t>
      </w:r>
    </w:p>
    <w:p w:rsidR="004A45F2" w:rsidRPr="0022025C" w:rsidRDefault="004A45F2" w:rsidP="0059586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Inferior a 40.000 euros quan es tracti de contractes d’obres, o inferior  a 15.000 euros quan es tracti de subministraments o serveis.</w:t>
      </w:r>
    </w:p>
    <w:p w:rsidR="004A45F2" w:rsidRPr="0022025C" w:rsidRDefault="004A45F2" w:rsidP="0059586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Inferior a 40.000 euros quan es tracti de contractes d’obres, o de 15.000 euros quan es tracti de subministraments o serveis.</w:t>
      </w:r>
    </w:p>
    <w:p w:rsidR="004A45F2" w:rsidRPr="00013CC4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3CC4">
        <w:rPr>
          <w:rFonts w:ascii="Arial" w:hAnsi="Arial" w:cs="Arial"/>
          <w:b/>
          <w:sz w:val="24"/>
          <w:szCs w:val="24"/>
        </w:rPr>
        <w:t>Segons l’article 123 de la LPACAP, quin recurs administratiu és potestatiu?</w:t>
      </w:r>
    </w:p>
    <w:p w:rsidR="004A45F2" w:rsidRPr="008C598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8C598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 Reposició.</w:t>
      </w:r>
    </w:p>
    <w:p w:rsidR="004A45F2" w:rsidRPr="008C5987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8C5987">
        <w:rPr>
          <w:rFonts w:ascii="Arial" w:hAnsi="Arial" w:cs="Arial"/>
          <w:sz w:val="24"/>
          <w:szCs w:val="24"/>
        </w:rPr>
        <w:t>b) Alçada.</w:t>
      </w:r>
    </w:p>
    <w:p w:rsidR="004A45F2" w:rsidRPr="008C598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C5987">
        <w:rPr>
          <w:rFonts w:ascii="Arial" w:hAnsi="Arial" w:cs="Arial"/>
          <w:sz w:val="24"/>
          <w:szCs w:val="24"/>
        </w:rPr>
        <w:t>c) Extraordinari de revisió.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C5987">
        <w:rPr>
          <w:rFonts w:ascii="Arial" w:hAnsi="Arial" w:cs="Arial"/>
          <w:sz w:val="24"/>
          <w:szCs w:val="24"/>
        </w:rPr>
        <w:t>d) Contenciós administratiu.</w:t>
      </w: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El dret a la protecció de dades de caràcter personal, i en particular a la seguretat i confidencialitat de les dades que figurin en els fitxers, sistemes i aplicacions de les Administracions Públiques</w:t>
      </w:r>
      <w:r>
        <w:rPr>
          <w:rFonts w:ascii="Arial" w:hAnsi="Arial" w:cs="Arial"/>
          <w:b/>
          <w:sz w:val="24"/>
          <w:szCs w:val="24"/>
        </w:rPr>
        <w:t xml:space="preserve"> (art. 13.h) LPACAP)</w:t>
      </w:r>
      <w:r w:rsidRPr="0022025C">
        <w:rPr>
          <w:rFonts w:ascii="Arial" w:hAnsi="Arial" w:cs="Arial"/>
          <w:b/>
          <w:sz w:val="24"/>
          <w:szCs w:val="24"/>
        </w:rPr>
        <w:t>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 L’ostenten els interessats en el procediment.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b) L’ostenten les persones que tenen capacitat d’obrar davant les Administracions Públiques.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c) L’ostenten els interessats en el procediment i els seus representants.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 xml:space="preserve">d) Totes són correctes. </w:t>
      </w:r>
    </w:p>
    <w:p w:rsidR="004A45F2" w:rsidRPr="00D76A65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b/>
          <w:sz w:val="24"/>
          <w:szCs w:val="24"/>
        </w:rPr>
        <w:t>Segons la llei 12/2007, quina funció correspon als Serveis Socials Bàsics?:</w:t>
      </w:r>
    </w:p>
    <w:p w:rsidR="004A45F2" w:rsidRPr="00D76A65" w:rsidRDefault="004A45F2" w:rsidP="004A45F2">
      <w:pPr>
        <w:pStyle w:val="Prrafodelista"/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a) Donar suport tècnic als serveis socials bàsics.</w:t>
      </w:r>
    </w:p>
    <w:p w:rsidR="004A45F2" w:rsidRPr="00D76A65" w:rsidRDefault="004A45F2" w:rsidP="004A45F2">
      <w:pPr>
        <w:pStyle w:val="Prrafodelista"/>
        <w:spacing w:after="0"/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6A65">
        <w:rPr>
          <w:rFonts w:ascii="Arial" w:eastAsia="Times New Roman" w:hAnsi="Arial" w:cs="Arial"/>
          <w:b/>
          <w:bCs/>
          <w:sz w:val="24"/>
          <w:szCs w:val="24"/>
        </w:rPr>
        <w:t>b) Acomplir les actuacions preventives, el tractament social o socioeducatiu i les intervencions necessàries en situacions de necessitat social i fer-ne l’avaluació.</w:t>
      </w:r>
    </w:p>
    <w:p w:rsidR="004A45F2" w:rsidRPr="004D1949" w:rsidRDefault="004A45F2" w:rsidP="004A45F2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c) Fer el seguiment i l’avaluació de les mesures de protecció i l’elaboració i el control dels plans de millorament</w:t>
      </w:r>
    </w:p>
    <w:p w:rsidR="004A45F2" w:rsidRDefault="004A45F2" w:rsidP="004A45F2">
      <w:pPr>
        <w:numPr>
          <w:ilvl w:val="0"/>
          <w:numId w:val="1"/>
        </w:numPr>
        <w:spacing w:after="160" w:line="257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D76A65">
        <w:rPr>
          <w:rFonts w:ascii="Arial" w:eastAsia="Times New Roman" w:hAnsi="Arial" w:cs="Arial"/>
          <w:b/>
          <w:sz w:val="24"/>
          <w:szCs w:val="24"/>
        </w:rPr>
        <w:t>Segons la llei 12/2007, la Cartera de serveis socials inclou les prestacions següents:</w:t>
      </w:r>
    </w:p>
    <w:p w:rsidR="004A45F2" w:rsidRPr="00D76A65" w:rsidRDefault="004A45F2" w:rsidP="004A45F2">
      <w:pPr>
        <w:spacing w:line="257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A45F2" w:rsidRPr="00D76A65" w:rsidRDefault="004A45F2" w:rsidP="0059586E">
      <w:pPr>
        <w:numPr>
          <w:ilvl w:val="0"/>
          <w:numId w:val="17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6A65">
        <w:rPr>
          <w:rFonts w:ascii="Arial" w:eastAsia="Times New Roman" w:hAnsi="Arial" w:cs="Arial"/>
          <w:b/>
          <w:bCs/>
          <w:sz w:val="24"/>
          <w:szCs w:val="24"/>
        </w:rPr>
        <w:t>Prestacions de serveis, econòmiques i tecnològiques.</w:t>
      </w:r>
    </w:p>
    <w:p w:rsidR="004A45F2" w:rsidRPr="00D76A65" w:rsidRDefault="004A45F2" w:rsidP="0059586E">
      <w:pPr>
        <w:numPr>
          <w:ilvl w:val="0"/>
          <w:numId w:val="17"/>
        </w:numPr>
        <w:spacing w:after="0" w:line="257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Prestacions socials, econòmiques i assistencials.</w:t>
      </w:r>
    </w:p>
    <w:p w:rsidR="004A45F2" w:rsidRDefault="004A45F2" w:rsidP="0059586E">
      <w:pPr>
        <w:pStyle w:val="Prrafodelista"/>
        <w:numPr>
          <w:ilvl w:val="0"/>
          <w:numId w:val="17"/>
        </w:numPr>
        <w:spacing w:after="0" w:line="259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D76A65">
        <w:rPr>
          <w:rFonts w:ascii="Arial" w:eastAsia="Times New Roman" w:hAnsi="Arial" w:cs="Arial"/>
          <w:sz w:val="24"/>
          <w:szCs w:val="24"/>
        </w:rPr>
        <w:t>Prestacions de serveis, econòmiques i socioeducatives.</w:t>
      </w:r>
    </w:p>
    <w:p w:rsidR="004A45F2" w:rsidRPr="00013CC4" w:rsidRDefault="004A45F2" w:rsidP="0059586E">
      <w:pPr>
        <w:pStyle w:val="Prrafodelista"/>
        <w:numPr>
          <w:ilvl w:val="0"/>
          <w:numId w:val="17"/>
        </w:numPr>
        <w:spacing w:after="0" w:line="259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013CC4">
        <w:rPr>
          <w:rFonts w:ascii="Arial" w:eastAsia="Times New Roman" w:hAnsi="Arial" w:cs="Arial"/>
          <w:sz w:val="24"/>
          <w:szCs w:val="24"/>
        </w:rPr>
        <w:t>Prestacions sanitàries, educatives i assistencials.</w:t>
      </w:r>
    </w:p>
    <w:p w:rsidR="004A45F2" w:rsidRPr="00013CC4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13CC4">
        <w:rPr>
          <w:rFonts w:ascii="Arial" w:hAnsi="Arial" w:cs="Arial"/>
          <w:b/>
          <w:sz w:val="24"/>
          <w:szCs w:val="24"/>
        </w:rPr>
        <w:t>Quin és el capítol on s’imputen dins del pressupost, les despeses destinades a Inversió, en relació a la classificació econòmica de la despesa (Ordre EHA/3565/2008):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7250A6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250A6">
        <w:rPr>
          <w:rFonts w:ascii="Arial" w:hAnsi="Arial" w:cs="Arial"/>
          <w:sz w:val="24"/>
          <w:szCs w:val="24"/>
        </w:rPr>
        <w:t>a) Capítol 1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b) Capítol 9</w:t>
      </w:r>
    </w:p>
    <w:p w:rsidR="004A45F2" w:rsidRPr="007250A6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250A6">
        <w:rPr>
          <w:rFonts w:ascii="Arial" w:hAnsi="Arial" w:cs="Arial"/>
          <w:b/>
          <w:sz w:val="24"/>
          <w:szCs w:val="24"/>
        </w:rPr>
        <w:t>c) Capítol 6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d) Capítol 4</w:t>
      </w:r>
    </w:p>
    <w:p w:rsidR="004A45F2" w:rsidRPr="005467C7" w:rsidRDefault="004A45F2" w:rsidP="004A45F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 xml:space="preserve">D'acord amb </w:t>
      </w:r>
      <w:r>
        <w:rPr>
          <w:rFonts w:ascii="Arial" w:hAnsi="Arial" w:cs="Arial"/>
          <w:b/>
          <w:sz w:val="24"/>
          <w:szCs w:val="24"/>
        </w:rPr>
        <w:t>l’article 17 d</w:t>
      </w:r>
      <w:r w:rsidRPr="0022025C">
        <w:rPr>
          <w:rFonts w:ascii="Arial" w:hAnsi="Arial" w:cs="Arial"/>
          <w:b/>
          <w:sz w:val="24"/>
          <w:szCs w:val="24"/>
        </w:rPr>
        <w:t xml:space="preserve">el Reglament </w:t>
      </w:r>
      <w:r w:rsidRPr="006C0774">
        <w:rPr>
          <w:rFonts w:ascii="Arial" w:hAnsi="Arial" w:cs="Arial"/>
          <w:b/>
          <w:sz w:val="24"/>
          <w:szCs w:val="24"/>
        </w:rPr>
        <w:t>(UE) 2016/679</w:t>
      </w:r>
      <w:r>
        <w:rPr>
          <w:rFonts w:ascii="Arial" w:hAnsi="Arial" w:cs="Arial"/>
          <w:b/>
          <w:sz w:val="24"/>
          <w:szCs w:val="24"/>
        </w:rPr>
        <w:t xml:space="preserve">, Reglament </w:t>
      </w:r>
      <w:r w:rsidRPr="0022025C">
        <w:rPr>
          <w:rFonts w:ascii="Arial" w:hAnsi="Arial" w:cs="Arial"/>
          <w:b/>
          <w:sz w:val="24"/>
          <w:szCs w:val="24"/>
        </w:rPr>
        <w:t>General de Protecció de Dades (RGPD), el dret de supressió o dret a l’oblit es produirà, com a norma general: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a) Quan la persona interessada doni el seu consentiment.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2025C">
        <w:rPr>
          <w:rFonts w:ascii="Arial" w:hAnsi="Arial" w:cs="Arial"/>
          <w:b/>
          <w:sz w:val="24"/>
          <w:szCs w:val="24"/>
        </w:rPr>
        <w:t>b) Quan la persona interessada s’oposi al tractament.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c) Quan les dades personals s’hagin tractat de manera lícita.</w:t>
      </w:r>
    </w:p>
    <w:p w:rsidR="004A45F2" w:rsidRPr="0022025C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025C">
        <w:rPr>
          <w:rFonts w:ascii="Arial" w:hAnsi="Arial" w:cs="Arial"/>
          <w:sz w:val="24"/>
          <w:szCs w:val="24"/>
        </w:rPr>
        <w:t>d) Quan les dades personals siguin necessàries en relació a la finalitat per la qual van ser recollides.</w:t>
      </w:r>
    </w:p>
    <w:p w:rsidR="004A45F2" w:rsidRDefault="004A45F2" w:rsidP="004A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8403BA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403BA">
        <w:rPr>
          <w:rFonts w:ascii="Arial" w:hAnsi="Arial" w:cs="Arial"/>
          <w:b/>
          <w:sz w:val="24"/>
          <w:szCs w:val="24"/>
        </w:rPr>
        <w:t>Els convenis entre administracions</w:t>
      </w:r>
      <w:r>
        <w:rPr>
          <w:rFonts w:ascii="Arial" w:hAnsi="Arial" w:cs="Arial"/>
          <w:b/>
          <w:sz w:val="24"/>
          <w:szCs w:val="24"/>
        </w:rPr>
        <w:t>, en base a l’article 47 de la Llei 40/2015 de Règim Jurídic del Sector Públic (LRJSP)</w:t>
      </w:r>
      <w:r w:rsidRPr="008403BA">
        <w:rPr>
          <w:rFonts w:ascii="Arial" w:hAnsi="Arial" w:cs="Arial"/>
          <w:b/>
          <w:sz w:val="24"/>
          <w:szCs w:val="24"/>
        </w:rPr>
        <w:t>:</w:t>
      </w: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403BA">
        <w:rPr>
          <w:rFonts w:ascii="Arial" w:hAnsi="Arial" w:cs="Arial"/>
          <w:sz w:val="24"/>
          <w:szCs w:val="24"/>
        </w:rPr>
        <w:t>a) Constitueixen contractes administratius.</w:t>
      </w: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403BA">
        <w:rPr>
          <w:rFonts w:ascii="Arial" w:hAnsi="Arial" w:cs="Arial"/>
          <w:sz w:val="24"/>
          <w:szCs w:val="24"/>
        </w:rPr>
        <w:t>b) No generen obligacions jurídiques.</w:t>
      </w: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403BA">
        <w:rPr>
          <w:rFonts w:ascii="Arial" w:hAnsi="Arial" w:cs="Arial"/>
          <w:b/>
          <w:sz w:val="24"/>
          <w:szCs w:val="24"/>
        </w:rPr>
        <w:t xml:space="preserve">c) Són un instrument de col·laboració interadministrativa. </w:t>
      </w:r>
    </w:p>
    <w:p w:rsidR="004A45F2" w:rsidRPr="008403BA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403BA">
        <w:rPr>
          <w:rFonts w:ascii="Arial" w:hAnsi="Arial" w:cs="Arial"/>
          <w:sz w:val="24"/>
          <w:szCs w:val="24"/>
        </w:rPr>
        <w:t>d) Requereixen sempre llei habilitant.</w:t>
      </w:r>
    </w:p>
    <w:p w:rsidR="004A45F2" w:rsidRDefault="004A45F2" w:rsidP="004A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45F2" w:rsidRPr="00BB5F67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base a l’article 3.2.b) de la Llei 7/1985 Reguladora de les Bases de Règim Local (LRBRL), l</w:t>
      </w:r>
      <w:r w:rsidRPr="00BB5F67">
        <w:rPr>
          <w:rFonts w:ascii="Arial" w:hAnsi="Arial" w:cs="Arial"/>
          <w:b/>
          <w:sz w:val="24"/>
          <w:szCs w:val="24"/>
        </w:rPr>
        <w:t>a comarca és una entitat local de:</w:t>
      </w:r>
    </w:p>
    <w:p w:rsidR="004A45F2" w:rsidRPr="00BB5F6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BB5F6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5F67">
        <w:rPr>
          <w:rFonts w:ascii="Arial" w:hAnsi="Arial" w:cs="Arial"/>
          <w:sz w:val="24"/>
          <w:szCs w:val="24"/>
        </w:rPr>
        <w:t>a) Caràcter potestatiu.</w:t>
      </w:r>
    </w:p>
    <w:p w:rsidR="004A45F2" w:rsidRPr="00BB5F6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5F67">
        <w:rPr>
          <w:rFonts w:ascii="Arial" w:hAnsi="Arial" w:cs="Arial"/>
          <w:sz w:val="24"/>
          <w:szCs w:val="24"/>
        </w:rPr>
        <w:t>b) Caràcter estatutari.</w:t>
      </w:r>
    </w:p>
    <w:p w:rsidR="004A45F2" w:rsidRPr="00BB5F67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BB5F67">
        <w:rPr>
          <w:rFonts w:ascii="Arial" w:hAnsi="Arial" w:cs="Arial"/>
          <w:b/>
          <w:sz w:val="24"/>
          <w:szCs w:val="24"/>
        </w:rPr>
        <w:t xml:space="preserve">c) Caràcter territorial i necessària. 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5F67">
        <w:rPr>
          <w:rFonts w:ascii="Arial" w:hAnsi="Arial" w:cs="Arial"/>
          <w:sz w:val="24"/>
          <w:szCs w:val="24"/>
        </w:rPr>
        <w:t>d) Caràcter voluntari entre municipis.</w:t>
      </w:r>
    </w:p>
    <w:p w:rsidR="004A45F2" w:rsidRPr="00013CC4" w:rsidRDefault="004A45F2" w:rsidP="004A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45F2" w:rsidRPr="005A3253" w:rsidRDefault="004A45F2" w:rsidP="004A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A3253">
        <w:rPr>
          <w:rFonts w:ascii="Arial" w:hAnsi="Arial" w:cs="Arial"/>
          <w:b/>
          <w:sz w:val="24"/>
          <w:szCs w:val="24"/>
          <w:u w:val="single"/>
        </w:rPr>
        <w:t xml:space="preserve">PREGUNTES DE RESERVA 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9652B9" w:rsidRDefault="004A45F2" w:rsidP="004A45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52B9">
        <w:rPr>
          <w:rFonts w:ascii="Arial" w:hAnsi="Arial" w:cs="Arial"/>
          <w:b/>
          <w:sz w:val="24"/>
          <w:szCs w:val="24"/>
        </w:rPr>
        <w:t>Segons la Llei 39/2015, quin efecte té el silenci administratiu en els procediments iniciats a sol·licitud de l’interessat, com a regla general?</w:t>
      </w:r>
    </w:p>
    <w:p w:rsidR="004A45F2" w:rsidRPr="009652B9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45F2" w:rsidRPr="009652B9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2B9">
        <w:rPr>
          <w:rFonts w:ascii="Arial" w:hAnsi="Arial" w:cs="Arial"/>
          <w:sz w:val="24"/>
          <w:szCs w:val="24"/>
        </w:rPr>
        <w:t xml:space="preserve">a) Silenci </w:t>
      </w:r>
      <w:proofErr w:type="spellStart"/>
      <w:r w:rsidRPr="009652B9">
        <w:rPr>
          <w:rFonts w:ascii="Arial" w:hAnsi="Arial" w:cs="Arial"/>
          <w:sz w:val="24"/>
          <w:szCs w:val="24"/>
        </w:rPr>
        <w:t>desestimatori</w:t>
      </w:r>
      <w:proofErr w:type="spellEnd"/>
      <w:r w:rsidRPr="009652B9">
        <w:rPr>
          <w:rFonts w:ascii="Arial" w:hAnsi="Arial" w:cs="Arial"/>
          <w:sz w:val="24"/>
          <w:szCs w:val="24"/>
        </w:rPr>
        <w:t xml:space="preserve"> en tots els casos.</w:t>
      </w:r>
    </w:p>
    <w:p w:rsidR="004A45F2" w:rsidRPr="00CF1259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CF1259">
        <w:rPr>
          <w:rFonts w:ascii="Arial" w:hAnsi="Arial" w:cs="Arial"/>
          <w:b/>
          <w:sz w:val="24"/>
          <w:szCs w:val="24"/>
        </w:rPr>
        <w:t>b) Silenci estimatori, llevat que una norma amb rang de llei estableixi el contrari.</w:t>
      </w:r>
    </w:p>
    <w:p w:rsidR="004A45F2" w:rsidRPr="009652B9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2B9">
        <w:rPr>
          <w:rFonts w:ascii="Arial" w:hAnsi="Arial" w:cs="Arial"/>
          <w:sz w:val="24"/>
          <w:szCs w:val="24"/>
        </w:rPr>
        <w:t>c) Silenci estimatori només en procediments sancionadors.</w:t>
      </w:r>
    </w:p>
    <w:p w:rsidR="004A45F2" w:rsidRDefault="004A45F2" w:rsidP="004A45F2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2B9">
        <w:rPr>
          <w:rFonts w:ascii="Arial" w:hAnsi="Arial" w:cs="Arial"/>
          <w:sz w:val="24"/>
          <w:szCs w:val="24"/>
        </w:rPr>
        <w:t>d) No es produeix cap efecte jurídic fins a resolució expressa.</w:t>
      </w:r>
    </w:p>
    <w:p w:rsidR="004A45F2" w:rsidRDefault="004A45F2" w:rsidP="004A45F2"/>
    <w:p w:rsidR="004A45F2" w:rsidRPr="00CF1259" w:rsidRDefault="004A45F2" w:rsidP="004A45F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/>
        </w:rPr>
      </w:pPr>
      <w:r w:rsidRPr="00CF1259">
        <w:rPr>
          <w:rFonts w:ascii="Arial" w:hAnsi="Arial" w:cs="Arial"/>
          <w:b/>
        </w:rPr>
        <w:t>D’acord amb la Llei 7/1985, reguladora de les bases del règim local, quin òrgan té atribuïda, amb caràcter general, la competència per a l’aprovació del pressupost municipal?</w:t>
      </w:r>
    </w:p>
    <w:p w:rsidR="004A45F2" w:rsidRPr="00CF1259" w:rsidRDefault="004A45F2" w:rsidP="004A45F2">
      <w:pPr>
        <w:pStyle w:val="Prrafodelista"/>
        <w:ind w:left="360"/>
        <w:jc w:val="both"/>
        <w:rPr>
          <w:rFonts w:ascii="Arial" w:hAnsi="Arial" w:cs="Arial"/>
          <w:b/>
        </w:rPr>
      </w:pPr>
    </w:p>
    <w:p w:rsidR="004A45F2" w:rsidRPr="00CF1259" w:rsidRDefault="004A45F2" w:rsidP="004A45F2">
      <w:pPr>
        <w:pStyle w:val="Prrafodelista"/>
        <w:ind w:left="360"/>
        <w:jc w:val="both"/>
        <w:rPr>
          <w:rFonts w:ascii="Arial" w:hAnsi="Arial" w:cs="Arial"/>
        </w:rPr>
      </w:pPr>
      <w:r w:rsidRPr="00CF1259">
        <w:rPr>
          <w:rFonts w:ascii="Arial" w:hAnsi="Arial" w:cs="Arial"/>
        </w:rPr>
        <w:t>a) L’Alcaldia.</w:t>
      </w:r>
    </w:p>
    <w:p w:rsidR="004A45F2" w:rsidRPr="00CF1259" w:rsidRDefault="004A45F2" w:rsidP="004A45F2">
      <w:pPr>
        <w:pStyle w:val="Prrafodelista"/>
        <w:ind w:left="360"/>
        <w:jc w:val="both"/>
        <w:rPr>
          <w:rFonts w:ascii="Arial" w:hAnsi="Arial" w:cs="Arial"/>
        </w:rPr>
      </w:pPr>
      <w:r w:rsidRPr="00CF1259">
        <w:rPr>
          <w:rFonts w:ascii="Arial" w:hAnsi="Arial" w:cs="Arial"/>
        </w:rPr>
        <w:t>b) La Junta de Govern Local.</w:t>
      </w:r>
    </w:p>
    <w:p w:rsidR="004A45F2" w:rsidRPr="00CF1259" w:rsidRDefault="004A45F2" w:rsidP="004A45F2">
      <w:pPr>
        <w:pStyle w:val="Prrafodelista"/>
        <w:ind w:left="360"/>
        <w:jc w:val="both"/>
        <w:rPr>
          <w:rFonts w:ascii="Arial" w:hAnsi="Arial" w:cs="Arial"/>
          <w:b/>
        </w:rPr>
      </w:pPr>
      <w:r w:rsidRPr="00CF1259">
        <w:rPr>
          <w:rFonts w:ascii="Arial" w:hAnsi="Arial" w:cs="Arial"/>
          <w:b/>
        </w:rPr>
        <w:t>c) El Ple de la corporació.</w:t>
      </w:r>
    </w:p>
    <w:p w:rsidR="004A45F2" w:rsidRPr="00CF1259" w:rsidRDefault="004A45F2" w:rsidP="004A45F2">
      <w:pPr>
        <w:pStyle w:val="Prrafodelista"/>
        <w:ind w:left="360"/>
        <w:jc w:val="both"/>
      </w:pPr>
      <w:r w:rsidRPr="00CF1259">
        <w:rPr>
          <w:rFonts w:ascii="Arial" w:hAnsi="Arial" w:cs="Arial"/>
        </w:rPr>
        <w:t>d) La Intervenció municipal.</w:t>
      </w:r>
    </w:p>
    <w:sectPr w:rsidR="004A45F2" w:rsidRPr="00CF1259" w:rsidSect="007C3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418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A8C" w:rsidRDefault="00D50A8C" w:rsidP="00530FC6">
      <w:pPr>
        <w:spacing w:after="0" w:line="240" w:lineRule="auto"/>
      </w:pPr>
      <w:r>
        <w:separator/>
      </w:r>
    </w:p>
  </w:endnote>
  <w:endnote w:type="continuationSeparator" w:id="0">
    <w:p w:rsidR="00D50A8C" w:rsidRDefault="00D50A8C" w:rsidP="0053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887" w:rsidRDefault="008978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887" w:rsidRDefault="008978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887" w:rsidRDefault="008978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A8C" w:rsidRDefault="00D50A8C" w:rsidP="00530FC6">
      <w:pPr>
        <w:spacing w:after="0" w:line="240" w:lineRule="auto"/>
      </w:pPr>
      <w:r>
        <w:separator/>
      </w:r>
    </w:p>
  </w:footnote>
  <w:footnote w:type="continuationSeparator" w:id="0">
    <w:p w:rsidR="00D50A8C" w:rsidRDefault="00D50A8C" w:rsidP="0053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887" w:rsidRDefault="008978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887" w:rsidRDefault="00897887">
    <w:pPr>
      <w:pStyle w:val="Encabezado"/>
    </w:pPr>
    <w:bookmarkStart w:id="0" w:name="_GoBack"/>
    <w:bookmarkEnd w:id="0"/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054DBD" wp14:editId="47842653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364740" cy="600075"/>
          <wp:effectExtent l="0" t="0" r="0" b="9525"/>
          <wp:wrapThrough wrapText="bothSides">
            <wp:wrapPolygon edited="0">
              <wp:start x="2088" y="0"/>
              <wp:lineTo x="0" y="9600"/>
              <wp:lineTo x="0" y="11657"/>
              <wp:lineTo x="2088" y="21257"/>
              <wp:lineTo x="3132" y="21257"/>
              <wp:lineTo x="13921" y="18514"/>
              <wp:lineTo x="14095" y="13029"/>
              <wp:lineTo x="21403" y="9600"/>
              <wp:lineTo x="21403" y="4114"/>
              <wp:lineTo x="3132" y="0"/>
              <wp:lineTo x="2088" y="0"/>
            </wp:wrapPolygon>
          </wp:wrapThrough>
          <wp:docPr id="1" name="Imatge 2" descr="Escut + tipografia 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+ tipografia lat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887" w:rsidRDefault="008978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CD5"/>
    <w:multiLevelType w:val="hybridMultilevel"/>
    <w:tmpl w:val="D124D3B6"/>
    <w:lvl w:ilvl="0" w:tplc="15000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3CEA"/>
    <w:multiLevelType w:val="hybridMultilevel"/>
    <w:tmpl w:val="D6B8EB72"/>
    <w:lvl w:ilvl="0" w:tplc="A3EABF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A1E04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30AC3"/>
    <w:multiLevelType w:val="hybridMultilevel"/>
    <w:tmpl w:val="8B5E2B94"/>
    <w:lvl w:ilvl="0" w:tplc="33BC3572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AD3AFCA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7FB8485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DC46C8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9FA8BD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E34C99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D704519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CB2A66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490018CA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53D05C3"/>
    <w:multiLevelType w:val="hybridMultilevel"/>
    <w:tmpl w:val="00CE43A6"/>
    <w:lvl w:ilvl="0" w:tplc="8318C7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25CB4"/>
    <w:multiLevelType w:val="hybridMultilevel"/>
    <w:tmpl w:val="8D7C3614"/>
    <w:lvl w:ilvl="0" w:tplc="15000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A9B01"/>
    <w:multiLevelType w:val="hybridMultilevel"/>
    <w:tmpl w:val="BDEEFB0C"/>
    <w:lvl w:ilvl="0" w:tplc="9124AA2E">
      <w:start w:val="1"/>
      <w:numFmt w:val="lowerLetter"/>
      <w:lvlText w:val="%1)"/>
      <w:lvlJc w:val="left"/>
      <w:pPr>
        <w:ind w:left="785" w:hanging="360"/>
      </w:pPr>
      <w:rPr>
        <w:rFonts w:ascii="Arial" w:eastAsia="Times New Roman" w:hAnsi="Arial" w:cs="Arial"/>
      </w:rPr>
    </w:lvl>
    <w:lvl w:ilvl="1" w:tplc="E4CC1DFC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BE0C4D0C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14984D90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EE68AC34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F558B0C6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1E8408BA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3A90064E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3BCA2910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24DA724F"/>
    <w:multiLevelType w:val="hybridMultilevel"/>
    <w:tmpl w:val="9F1433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12FB3"/>
    <w:multiLevelType w:val="hybridMultilevel"/>
    <w:tmpl w:val="679EAE8C"/>
    <w:lvl w:ilvl="0" w:tplc="A15815F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32694CA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B8A86A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788259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8AF8C05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BC21B2C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DDA45C4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3C22EB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236186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20348EE"/>
    <w:multiLevelType w:val="hybridMultilevel"/>
    <w:tmpl w:val="D5B05F74"/>
    <w:lvl w:ilvl="0" w:tplc="D6B44FD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64493"/>
    <w:multiLevelType w:val="hybridMultilevel"/>
    <w:tmpl w:val="D3A2822C"/>
    <w:lvl w:ilvl="0" w:tplc="A3EABF9A">
      <w:start w:val="2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A7FBD"/>
    <w:multiLevelType w:val="hybridMultilevel"/>
    <w:tmpl w:val="8A8C9E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9454EC"/>
    <w:multiLevelType w:val="hybridMultilevel"/>
    <w:tmpl w:val="9B769354"/>
    <w:lvl w:ilvl="0" w:tplc="142EA51C">
      <w:start w:val="1"/>
      <w:numFmt w:val="upperLetter"/>
      <w:lvlText w:val="%1)"/>
      <w:lvlJc w:val="left"/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A86"/>
    <w:multiLevelType w:val="hybridMultilevel"/>
    <w:tmpl w:val="82CC41F6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D6EA2"/>
    <w:multiLevelType w:val="hybridMultilevel"/>
    <w:tmpl w:val="2C3C69EA"/>
    <w:lvl w:ilvl="0" w:tplc="B7BEAA4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DBACF10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BF66EF8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AEF4315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83E414C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78746AD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9E40DA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85ECE76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AA448E6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E8D6E1C"/>
    <w:multiLevelType w:val="hybridMultilevel"/>
    <w:tmpl w:val="0DA828DA"/>
    <w:lvl w:ilvl="0" w:tplc="8E1A070C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AC2E13C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420CDB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172B66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2B6EF7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3E68BA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0DACF64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71E317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3E06BF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40FE1FAB"/>
    <w:multiLevelType w:val="hybridMultilevel"/>
    <w:tmpl w:val="457AEFBA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3002164"/>
    <w:multiLevelType w:val="hybridMultilevel"/>
    <w:tmpl w:val="250C8B0A"/>
    <w:lvl w:ilvl="0" w:tplc="6888AA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04D7C"/>
    <w:multiLevelType w:val="hybridMultilevel"/>
    <w:tmpl w:val="1638B340"/>
    <w:lvl w:ilvl="0" w:tplc="10FAB53C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4B00B48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1520B6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E60C06C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2E85F2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500676B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4606E7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410C1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6786234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FC57FA5"/>
    <w:multiLevelType w:val="hybridMultilevel"/>
    <w:tmpl w:val="D9182380"/>
    <w:lvl w:ilvl="0" w:tplc="348C6A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642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5E029C0"/>
    <w:multiLevelType w:val="hybridMultilevel"/>
    <w:tmpl w:val="D9985226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BEEAA5D"/>
    <w:multiLevelType w:val="hybridMultilevel"/>
    <w:tmpl w:val="DB9C9DAA"/>
    <w:lvl w:ilvl="0" w:tplc="28C0C4CC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6B36564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3924F9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FC09DB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07A938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100AA3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70AE09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88B2B8B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1072642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64D9533C"/>
    <w:multiLevelType w:val="hybridMultilevel"/>
    <w:tmpl w:val="0DF0089E"/>
    <w:lvl w:ilvl="0" w:tplc="E9D2D28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AEE9C2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D20CA8E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D2C459DC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C6BE123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B6964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5D81BD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9DA8EB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92D68BC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666C0D22"/>
    <w:multiLevelType w:val="hybridMultilevel"/>
    <w:tmpl w:val="189A31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51702"/>
    <w:multiLevelType w:val="hybridMultilevel"/>
    <w:tmpl w:val="35E867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0"/>
  </w:num>
  <w:num w:numId="5">
    <w:abstractNumId w:val="15"/>
  </w:num>
  <w:num w:numId="6">
    <w:abstractNumId w:val="16"/>
  </w:num>
  <w:num w:numId="7">
    <w:abstractNumId w:val="18"/>
  </w:num>
  <w:num w:numId="8">
    <w:abstractNumId w:val="6"/>
  </w:num>
  <w:num w:numId="9">
    <w:abstractNumId w:val="24"/>
  </w:num>
  <w:num w:numId="10">
    <w:abstractNumId w:val="13"/>
  </w:num>
  <w:num w:numId="11">
    <w:abstractNumId w:val="22"/>
  </w:num>
  <w:num w:numId="12">
    <w:abstractNumId w:val="17"/>
  </w:num>
  <w:num w:numId="13">
    <w:abstractNumId w:val="21"/>
  </w:num>
  <w:num w:numId="14">
    <w:abstractNumId w:val="2"/>
  </w:num>
  <w:num w:numId="15">
    <w:abstractNumId w:val="5"/>
  </w:num>
  <w:num w:numId="16">
    <w:abstractNumId w:val="7"/>
  </w:num>
  <w:num w:numId="17">
    <w:abstractNumId w:val="14"/>
  </w:num>
  <w:num w:numId="18">
    <w:abstractNumId w:val="19"/>
  </w:num>
  <w:num w:numId="19">
    <w:abstractNumId w:val="10"/>
  </w:num>
  <w:num w:numId="20">
    <w:abstractNumId w:val="3"/>
  </w:num>
  <w:num w:numId="21">
    <w:abstractNumId w:val="12"/>
  </w:num>
  <w:num w:numId="22">
    <w:abstractNumId w:val="1"/>
  </w:num>
  <w:num w:numId="23">
    <w:abstractNumId w:val="11"/>
  </w:num>
  <w:num w:numId="24">
    <w:abstractNumId w:val="9"/>
  </w:num>
  <w:num w:numId="25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C6"/>
    <w:rsid w:val="00002969"/>
    <w:rsid w:val="00010E9E"/>
    <w:rsid w:val="00021131"/>
    <w:rsid w:val="0002459D"/>
    <w:rsid w:val="00024C3F"/>
    <w:rsid w:val="000323B7"/>
    <w:rsid w:val="00045200"/>
    <w:rsid w:val="00045388"/>
    <w:rsid w:val="00051659"/>
    <w:rsid w:val="00056A2F"/>
    <w:rsid w:val="00063148"/>
    <w:rsid w:val="000637BE"/>
    <w:rsid w:val="000A2080"/>
    <w:rsid w:val="000A5ADE"/>
    <w:rsid w:val="000B088C"/>
    <w:rsid w:val="000D629D"/>
    <w:rsid w:val="000E0BCC"/>
    <w:rsid w:val="000E4368"/>
    <w:rsid w:val="000F097E"/>
    <w:rsid w:val="001059F2"/>
    <w:rsid w:val="0012044C"/>
    <w:rsid w:val="00124C52"/>
    <w:rsid w:val="0016421C"/>
    <w:rsid w:val="0016541A"/>
    <w:rsid w:val="00181D29"/>
    <w:rsid w:val="001854A0"/>
    <w:rsid w:val="001915E8"/>
    <w:rsid w:val="0019742B"/>
    <w:rsid w:val="001A6F08"/>
    <w:rsid w:val="001D46EB"/>
    <w:rsid w:val="001F50AC"/>
    <w:rsid w:val="001F5D60"/>
    <w:rsid w:val="001F76D9"/>
    <w:rsid w:val="002060D0"/>
    <w:rsid w:val="00214669"/>
    <w:rsid w:val="00232D25"/>
    <w:rsid w:val="0027149F"/>
    <w:rsid w:val="00282D6C"/>
    <w:rsid w:val="00291F47"/>
    <w:rsid w:val="00295CAC"/>
    <w:rsid w:val="002A1670"/>
    <w:rsid w:val="002D1462"/>
    <w:rsid w:val="002D2530"/>
    <w:rsid w:val="002E2C48"/>
    <w:rsid w:val="00300E90"/>
    <w:rsid w:val="003064AC"/>
    <w:rsid w:val="0031527D"/>
    <w:rsid w:val="00316699"/>
    <w:rsid w:val="00317BD7"/>
    <w:rsid w:val="00327839"/>
    <w:rsid w:val="00343C76"/>
    <w:rsid w:val="00343EDD"/>
    <w:rsid w:val="00345B05"/>
    <w:rsid w:val="00361775"/>
    <w:rsid w:val="0037381D"/>
    <w:rsid w:val="00383395"/>
    <w:rsid w:val="003847DB"/>
    <w:rsid w:val="003923B8"/>
    <w:rsid w:val="0039333A"/>
    <w:rsid w:val="00394622"/>
    <w:rsid w:val="003B3315"/>
    <w:rsid w:val="003E1CCD"/>
    <w:rsid w:val="004058E5"/>
    <w:rsid w:val="00405CF6"/>
    <w:rsid w:val="00426042"/>
    <w:rsid w:val="00431AD5"/>
    <w:rsid w:val="00432DA1"/>
    <w:rsid w:val="00434D03"/>
    <w:rsid w:val="00441AD9"/>
    <w:rsid w:val="00446DF5"/>
    <w:rsid w:val="004470C0"/>
    <w:rsid w:val="00461571"/>
    <w:rsid w:val="00477B57"/>
    <w:rsid w:val="004803CA"/>
    <w:rsid w:val="0048099F"/>
    <w:rsid w:val="004859C9"/>
    <w:rsid w:val="004A45F2"/>
    <w:rsid w:val="004C1973"/>
    <w:rsid w:val="004D5E99"/>
    <w:rsid w:val="004E2A77"/>
    <w:rsid w:val="004E7417"/>
    <w:rsid w:val="004F1686"/>
    <w:rsid w:val="00500395"/>
    <w:rsid w:val="00501469"/>
    <w:rsid w:val="00505C4F"/>
    <w:rsid w:val="005154B8"/>
    <w:rsid w:val="00525194"/>
    <w:rsid w:val="00525630"/>
    <w:rsid w:val="00530FC6"/>
    <w:rsid w:val="00544F7A"/>
    <w:rsid w:val="0055099B"/>
    <w:rsid w:val="00560FBB"/>
    <w:rsid w:val="0056466E"/>
    <w:rsid w:val="00566A04"/>
    <w:rsid w:val="00567EBD"/>
    <w:rsid w:val="00570BDE"/>
    <w:rsid w:val="00577A83"/>
    <w:rsid w:val="00586EC4"/>
    <w:rsid w:val="0059586E"/>
    <w:rsid w:val="005B0C5F"/>
    <w:rsid w:val="005B1A2C"/>
    <w:rsid w:val="005C02EF"/>
    <w:rsid w:val="005C21FC"/>
    <w:rsid w:val="005E0A07"/>
    <w:rsid w:val="00601115"/>
    <w:rsid w:val="00602E8E"/>
    <w:rsid w:val="00634F26"/>
    <w:rsid w:val="006916B0"/>
    <w:rsid w:val="00693B4F"/>
    <w:rsid w:val="00694CBE"/>
    <w:rsid w:val="006A35A8"/>
    <w:rsid w:val="006C69E9"/>
    <w:rsid w:val="006D3CA1"/>
    <w:rsid w:val="006D73BA"/>
    <w:rsid w:val="006F3782"/>
    <w:rsid w:val="006F6925"/>
    <w:rsid w:val="006F7DBC"/>
    <w:rsid w:val="00701143"/>
    <w:rsid w:val="00711D52"/>
    <w:rsid w:val="00723916"/>
    <w:rsid w:val="00724BA4"/>
    <w:rsid w:val="00754E4D"/>
    <w:rsid w:val="00756A56"/>
    <w:rsid w:val="00763F8A"/>
    <w:rsid w:val="007935C5"/>
    <w:rsid w:val="00793E87"/>
    <w:rsid w:val="00795EA5"/>
    <w:rsid w:val="007B7B09"/>
    <w:rsid w:val="007C3B19"/>
    <w:rsid w:val="00800027"/>
    <w:rsid w:val="00801C3F"/>
    <w:rsid w:val="00817AD1"/>
    <w:rsid w:val="00817FD1"/>
    <w:rsid w:val="0082733F"/>
    <w:rsid w:val="00842445"/>
    <w:rsid w:val="008535D6"/>
    <w:rsid w:val="00860E65"/>
    <w:rsid w:val="00870EC4"/>
    <w:rsid w:val="008737CD"/>
    <w:rsid w:val="00873E37"/>
    <w:rsid w:val="0087518C"/>
    <w:rsid w:val="00884F75"/>
    <w:rsid w:val="00897887"/>
    <w:rsid w:val="008A0891"/>
    <w:rsid w:val="008A2E42"/>
    <w:rsid w:val="008B57AD"/>
    <w:rsid w:val="008C6EB1"/>
    <w:rsid w:val="008D3B8D"/>
    <w:rsid w:val="008D7730"/>
    <w:rsid w:val="008F5FA5"/>
    <w:rsid w:val="00905567"/>
    <w:rsid w:val="009170E2"/>
    <w:rsid w:val="0091734C"/>
    <w:rsid w:val="00935462"/>
    <w:rsid w:val="00936350"/>
    <w:rsid w:val="00967CC8"/>
    <w:rsid w:val="00976B34"/>
    <w:rsid w:val="009864F4"/>
    <w:rsid w:val="009A09D7"/>
    <w:rsid w:val="009B03F5"/>
    <w:rsid w:val="009B7B3F"/>
    <w:rsid w:val="009F6810"/>
    <w:rsid w:val="00A04831"/>
    <w:rsid w:val="00A06792"/>
    <w:rsid w:val="00A20A27"/>
    <w:rsid w:val="00A233F5"/>
    <w:rsid w:val="00A27372"/>
    <w:rsid w:val="00A47E44"/>
    <w:rsid w:val="00A56FDA"/>
    <w:rsid w:val="00A725EA"/>
    <w:rsid w:val="00A80ABC"/>
    <w:rsid w:val="00A8442D"/>
    <w:rsid w:val="00A866F0"/>
    <w:rsid w:val="00A924CB"/>
    <w:rsid w:val="00A97519"/>
    <w:rsid w:val="00AA506F"/>
    <w:rsid w:val="00AC48A1"/>
    <w:rsid w:val="00AD64BD"/>
    <w:rsid w:val="00AE2B86"/>
    <w:rsid w:val="00B0438B"/>
    <w:rsid w:val="00B06AEF"/>
    <w:rsid w:val="00B24660"/>
    <w:rsid w:val="00B35472"/>
    <w:rsid w:val="00B363CA"/>
    <w:rsid w:val="00B677AF"/>
    <w:rsid w:val="00B71193"/>
    <w:rsid w:val="00B72598"/>
    <w:rsid w:val="00B74D9E"/>
    <w:rsid w:val="00B75E40"/>
    <w:rsid w:val="00B8622E"/>
    <w:rsid w:val="00BA15B2"/>
    <w:rsid w:val="00BA2AED"/>
    <w:rsid w:val="00BA6736"/>
    <w:rsid w:val="00BC5DC1"/>
    <w:rsid w:val="00BE31AB"/>
    <w:rsid w:val="00BE531F"/>
    <w:rsid w:val="00BE5DF7"/>
    <w:rsid w:val="00BF2781"/>
    <w:rsid w:val="00C168E8"/>
    <w:rsid w:val="00C30FCA"/>
    <w:rsid w:val="00C37AF1"/>
    <w:rsid w:val="00C45654"/>
    <w:rsid w:val="00C661B5"/>
    <w:rsid w:val="00C91D31"/>
    <w:rsid w:val="00CC566D"/>
    <w:rsid w:val="00CD6EEC"/>
    <w:rsid w:val="00CE68D2"/>
    <w:rsid w:val="00CF436F"/>
    <w:rsid w:val="00CF5880"/>
    <w:rsid w:val="00D1592F"/>
    <w:rsid w:val="00D45C1E"/>
    <w:rsid w:val="00D50A8C"/>
    <w:rsid w:val="00D60FA1"/>
    <w:rsid w:val="00D8753F"/>
    <w:rsid w:val="00D97591"/>
    <w:rsid w:val="00DA081A"/>
    <w:rsid w:val="00DB2F71"/>
    <w:rsid w:val="00DC58CB"/>
    <w:rsid w:val="00DC7507"/>
    <w:rsid w:val="00DD7568"/>
    <w:rsid w:val="00DE04D4"/>
    <w:rsid w:val="00E00987"/>
    <w:rsid w:val="00E030C8"/>
    <w:rsid w:val="00E14E04"/>
    <w:rsid w:val="00E17C90"/>
    <w:rsid w:val="00E33D58"/>
    <w:rsid w:val="00E4035F"/>
    <w:rsid w:val="00E41900"/>
    <w:rsid w:val="00E46B08"/>
    <w:rsid w:val="00E529F9"/>
    <w:rsid w:val="00E53F74"/>
    <w:rsid w:val="00E82177"/>
    <w:rsid w:val="00E906C0"/>
    <w:rsid w:val="00E93B0A"/>
    <w:rsid w:val="00EC416F"/>
    <w:rsid w:val="00ED3674"/>
    <w:rsid w:val="00ED4198"/>
    <w:rsid w:val="00ED4215"/>
    <w:rsid w:val="00EE19AD"/>
    <w:rsid w:val="00EE3D60"/>
    <w:rsid w:val="00F00A30"/>
    <w:rsid w:val="00F03598"/>
    <w:rsid w:val="00F12786"/>
    <w:rsid w:val="00F61330"/>
    <w:rsid w:val="00F84401"/>
    <w:rsid w:val="00F879AD"/>
    <w:rsid w:val="00F9118E"/>
    <w:rsid w:val="00FB1E61"/>
    <w:rsid w:val="00FC533B"/>
    <w:rsid w:val="00FD343A"/>
    <w:rsid w:val="00FE0F65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743BFD-56D9-42DC-9320-CFD3390D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530FC6"/>
    <w:pPr>
      <w:widowControl w:val="0"/>
      <w:autoSpaceDE w:val="0"/>
      <w:autoSpaceDN w:val="0"/>
      <w:spacing w:after="0" w:line="240" w:lineRule="auto"/>
      <w:ind w:left="88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4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0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FC6"/>
  </w:style>
  <w:style w:type="paragraph" w:styleId="Piedepgina">
    <w:name w:val="footer"/>
    <w:basedOn w:val="Normal"/>
    <w:link w:val="PiedepginaCar"/>
    <w:uiPriority w:val="99"/>
    <w:unhideWhenUsed/>
    <w:rsid w:val="00530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FC6"/>
  </w:style>
  <w:style w:type="paragraph" w:styleId="Textodeglobo">
    <w:name w:val="Balloon Text"/>
    <w:basedOn w:val="Normal"/>
    <w:link w:val="TextodegloboCar"/>
    <w:uiPriority w:val="99"/>
    <w:semiHidden/>
    <w:unhideWhenUsed/>
    <w:rsid w:val="0053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FC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530F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0FC6"/>
    <w:rPr>
      <w:rFonts w:ascii="Arial MT" w:eastAsia="Arial MT" w:hAnsi="Arial MT" w:cs="Arial MT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1"/>
    <w:rsid w:val="00530FC6"/>
    <w:rPr>
      <w:rFonts w:ascii="Arial" w:eastAsia="Arial" w:hAnsi="Arial" w:cs="Arial"/>
      <w:b/>
      <w:bCs/>
      <w:sz w:val="24"/>
      <w:szCs w:val="24"/>
    </w:rPr>
  </w:style>
  <w:style w:type="table" w:styleId="Tablaconcuadrcula">
    <w:name w:val="Table Grid"/>
    <w:basedOn w:val="Tablanormal"/>
    <w:rsid w:val="005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C91D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C91D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DA081A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9118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34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3">
    <w:name w:val="Tabla con cuadrícula3"/>
    <w:basedOn w:val="Tablanormal"/>
    <w:next w:val="Tablaconcuadrcula"/>
    <w:rsid w:val="00577A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03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03CA"/>
  </w:style>
  <w:style w:type="paragraph" w:customStyle="1" w:styleId="Default">
    <w:name w:val="Default"/>
    <w:rsid w:val="00DD75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0637BE"/>
    <w:pPr>
      <w:widowControl w:val="0"/>
      <w:spacing w:after="0" w:line="274" w:lineRule="exact"/>
      <w:ind w:left="64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21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1F50AC"/>
    <w:pPr>
      <w:autoSpaceDE w:val="0"/>
      <w:autoSpaceDN w:val="0"/>
      <w:adjustRightInd w:val="0"/>
      <w:spacing w:after="0" w:line="201" w:lineRule="atLeast"/>
    </w:pPr>
    <w:rPr>
      <w:rFonts w:ascii="Arial" w:eastAsia="Calibri" w:hAnsi="Arial" w:cs="Arial"/>
      <w:sz w:val="24"/>
      <w:szCs w:val="24"/>
      <w:lang w:val="es-ES"/>
    </w:rPr>
  </w:style>
  <w:style w:type="paragraph" w:customStyle="1" w:styleId="texto">
    <w:name w:val="texto"/>
    <w:basedOn w:val="Normal"/>
    <w:rsid w:val="001F50AC"/>
    <w:pPr>
      <w:spacing w:before="40" w:after="100" w:line="240" w:lineRule="auto"/>
      <w:ind w:left="40" w:right="40" w:firstLine="300"/>
      <w:jc w:val="both"/>
    </w:pPr>
    <w:rPr>
      <w:rFonts w:ascii="Georgia" w:eastAsia="Arial Unicode MS" w:hAnsi="Georgia" w:cs="Times New Roman"/>
      <w:color w:val="000000"/>
      <w:lang w:val="es-ES" w:eastAsia="es-ES"/>
    </w:rPr>
  </w:style>
  <w:style w:type="paragraph" w:styleId="Sinespaciado">
    <w:name w:val="No Spacing"/>
    <w:uiPriority w:val="1"/>
    <w:qFormat/>
    <w:rsid w:val="00BA15B2"/>
    <w:pPr>
      <w:spacing w:after="0" w:line="240" w:lineRule="auto"/>
    </w:pPr>
  </w:style>
  <w:style w:type="character" w:styleId="nfasis">
    <w:name w:val="Emphasis"/>
    <w:basedOn w:val="Fuentedeprrafopredeter"/>
    <w:qFormat/>
    <w:rsid w:val="00586EC4"/>
    <w:rPr>
      <w:i/>
      <w:iCs/>
    </w:rPr>
  </w:style>
  <w:style w:type="table" w:customStyle="1" w:styleId="TableGrid">
    <w:name w:val="TableGrid"/>
    <w:rsid w:val="00C45654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72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725EA"/>
  </w:style>
  <w:style w:type="paragraph" w:customStyle="1" w:styleId="Cos10">
    <w:name w:val="Cos10"/>
    <w:basedOn w:val="Normal"/>
    <w:rsid w:val="001059F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32F1-7FD1-4307-8132-BF71CCA1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2591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Simon Torra</dc:creator>
  <cp:keywords/>
  <dc:description/>
  <cp:lastModifiedBy>Marina Escàmez Marquès</cp:lastModifiedBy>
  <cp:revision>32</cp:revision>
  <cp:lastPrinted>2025-08-08T10:53:00Z</cp:lastPrinted>
  <dcterms:created xsi:type="dcterms:W3CDTF">2025-08-08T09:24:00Z</dcterms:created>
  <dcterms:modified xsi:type="dcterms:W3CDTF">2026-01-09T08:54:00Z</dcterms:modified>
</cp:coreProperties>
</file>